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82A9" w14:textId="08C8E323" w:rsidR="00CB3363" w:rsidRPr="00930F61" w:rsidRDefault="00CB3363" w:rsidP="00930F61">
      <w:pPr>
        <w:spacing w:after="0"/>
        <w:jc w:val="center"/>
        <w:rPr>
          <w:rFonts w:ascii="Times New Roman" w:hAnsi="Times New Roman"/>
          <w:b/>
          <w:sz w:val="28"/>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370EB2" w14:paraId="1C40B008" w14:textId="77777777" w:rsidTr="000E7C06">
        <w:tc>
          <w:tcPr>
            <w:tcW w:w="8153" w:type="dxa"/>
          </w:tcPr>
          <w:p w14:paraId="7E33974F" w14:textId="77777777" w:rsidR="00370EB2" w:rsidRDefault="00370EB2" w:rsidP="007D53B8">
            <w:pPr>
              <w:rPr>
                <w:rFonts w:ascii="Times New Roman" w:hAnsi="Times New Roman"/>
                <w:sz w:val="24"/>
                <w:lang w:val="id-ID"/>
              </w:rPr>
            </w:pPr>
          </w:p>
        </w:tc>
      </w:tr>
    </w:tbl>
    <w:p w14:paraId="55DFE795" w14:textId="77777777" w:rsidR="006148C1" w:rsidRPr="00FD3E95" w:rsidRDefault="00DA502C" w:rsidP="007D53B8">
      <w:pPr>
        <w:spacing w:after="0" w:line="240" w:lineRule="auto"/>
        <w:rPr>
          <w:rFonts w:ascii="Times New Roman" w:hAnsi="Times New Roman"/>
          <w:b/>
          <w:sz w:val="24"/>
          <w:lang w:val="id-ID"/>
        </w:rPr>
      </w:pPr>
      <w:r w:rsidRPr="00FD3E95">
        <w:rPr>
          <w:rFonts w:ascii="Times New Roman" w:hAnsi="Times New Roman"/>
          <w:b/>
          <w:sz w:val="24"/>
          <w:lang w:val="id-ID"/>
        </w:rPr>
        <w:t xml:space="preserve">ANALYSIS OF POTENTIAL SUSTAINABILITY DURING THE COVID 19 PANDEMIC PERIOD USING THE MODEL SPRINGATE ON THE INDUSTRY CONSUMER GOODS ARE LISTING ON THE STOCK </w:t>
      </w:r>
    </w:p>
    <w:p w14:paraId="09C41753" w14:textId="77777777" w:rsidR="00DA502C" w:rsidRPr="00FD3E95" w:rsidRDefault="00DA502C" w:rsidP="006148C1">
      <w:pPr>
        <w:spacing w:after="0" w:line="240" w:lineRule="auto"/>
        <w:jc w:val="center"/>
        <w:rPr>
          <w:rFonts w:ascii="Times New Roman" w:hAnsi="Times New Roman"/>
          <w:b/>
          <w:sz w:val="24"/>
          <w:lang w:val="id-ID"/>
        </w:rPr>
      </w:pPr>
      <w:r w:rsidRPr="00FD3E95">
        <w:rPr>
          <w:rFonts w:ascii="Times New Roman" w:hAnsi="Times New Roman"/>
          <w:b/>
          <w:sz w:val="24"/>
          <w:lang w:val="id-ID"/>
        </w:rPr>
        <w:t>EXCHANGE INDONESIA IN 2020</w:t>
      </w:r>
    </w:p>
    <w:p w14:paraId="265C93FC" w14:textId="77777777" w:rsidR="00235C35" w:rsidRDefault="00235C35" w:rsidP="007D53B8">
      <w:pPr>
        <w:spacing w:after="0" w:line="360" w:lineRule="auto"/>
        <w:rPr>
          <w:rFonts w:ascii="Times New Roman" w:hAnsi="Times New Roman"/>
          <w:b/>
          <w:sz w:val="24"/>
          <w:lang w:val="id-ID"/>
        </w:rPr>
      </w:pPr>
    </w:p>
    <w:p w14:paraId="48A5F70C" w14:textId="77777777" w:rsidR="00DA502C" w:rsidRDefault="00DA502C" w:rsidP="00DA502C">
      <w:pPr>
        <w:spacing w:after="0" w:line="276" w:lineRule="auto"/>
        <w:jc w:val="center"/>
        <w:rPr>
          <w:rFonts w:ascii="Times New Roman" w:hAnsi="Times New Roman"/>
          <w:b/>
          <w:sz w:val="24"/>
          <w:lang w:val="id-ID"/>
        </w:rPr>
      </w:pPr>
      <w:r>
        <w:rPr>
          <w:rFonts w:ascii="Times New Roman" w:hAnsi="Times New Roman"/>
          <w:b/>
          <w:sz w:val="24"/>
          <w:lang w:val="id-ID"/>
        </w:rPr>
        <w:t xml:space="preserve">Rini Yunita </w:t>
      </w:r>
      <w:r w:rsidRPr="00DA502C">
        <w:rPr>
          <w:rFonts w:ascii="Times New Roman" w:hAnsi="Times New Roman"/>
          <w:b/>
          <w:sz w:val="24"/>
          <w:vertAlign w:val="superscript"/>
          <w:lang w:val="id-ID"/>
        </w:rPr>
        <w:t>1)</w:t>
      </w:r>
    </w:p>
    <w:p w14:paraId="220372A9" w14:textId="77777777" w:rsidR="00DA502C" w:rsidRDefault="00DA502C" w:rsidP="00DA502C">
      <w:pPr>
        <w:spacing w:after="0" w:line="276" w:lineRule="auto"/>
        <w:jc w:val="center"/>
        <w:rPr>
          <w:rFonts w:ascii="Times New Roman" w:hAnsi="Times New Roman"/>
          <w:b/>
          <w:sz w:val="24"/>
          <w:lang w:val="id-ID"/>
        </w:rPr>
      </w:pPr>
      <w:r>
        <w:rPr>
          <w:rFonts w:ascii="Times New Roman" w:hAnsi="Times New Roman"/>
          <w:b/>
          <w:sz w:val="24"/>
          <w:lang w:val="id-ID"/>
        </w:rPr>
        <w:t xml:space="preserve">Nurna Aziza </w:t>
      </w:r>
      <w:r w:rsidRPr="00DA502C">
        <w:rPr>
          <w:rFonts w:ascii="Times New Roman" w:hAnsi="Times New Roman"/>
          <w:b/>
          <w:sz w:val="24"/>
          <w:vertAlign w:val="superscript"/>
          <w:lang w:val="id-ID"/>
        </w:rPr>
        <w:t>2)</w:t>
      </w:r>
    </w:p>
    <w:p w14:paraId="79527510" w14:textId="77777777" w:rsidR="00DA502C" w:rsidRDefault="00DA502C" w:rsidP="00DA502C">
      <w:pPr>
        <w:spacing w:after="0" w:line="276" w:lineRule="auto"/>
        <w:jc w:val="center"/>
        <w:rPr>
          <w:rFonts w:ascii="Times New Roman" w:hAnsi="Times New Roman"/>
          <w:b/>
          <w:sz w:val="24"/>
          <w:lang w:val="id-ID"/>
        </w:rPr>
      </w:pPr>
      <w:r>
        <w:rPr>
          <w:rFonts w:ascii="Times New Roman" w:hAnsi="Times New Roman"/>
          <w:b/>
          <w:sz w:val="24"/>
          <w:lang w:val="id-ID"/>
        </w:rPr>
        <w:t xml:space="preserve">Abdullah </w:t>
      </w:r>
      <w:r w:rsidRPr="00DA502C">
        <w:rPr>
          <w:rFonts w:ascii="Times New Roman" w:hAnsi="Times New Roman"/>
          <w:b/>
          <w:sz w:val="24"/>
          <w:vertAlign w:val="superscript"/>
          <w:lang w:val="id-ID"/>
        </w:rPr>
        <w:t>3)</w:t>
      </w:r>
    </w:p>
    <w:p w14:paraId="6B61E570" w14:textId="77777777" w:rsidR="00FD20A5" w:rsidRDefault="00FD20A5" w:rsidP="00CB3363">
      <w:pPr>
        <w:spacing w:after="0" w:line="480" w:lineRule="auto"/>
        <w:jc w:val="center"/>
        <w:rPr>
          <w:rFonts w:ascii="Times New Roman" w:hAnsi="Times New Roman"/>
          <w:b/>
          <w:sz w:val="24"/>
          <w:lang w:val="id-ID"/>
        </w:rPr>
      </w:pPr>
    </w:p>
    <w:p w14:paraId="517BF320" w14:textId="1A1AD291" w:rsidR="00235C35" w:rsidRPr="007D53B8" w:rsidRDefault="00235C35" w:rsidP="007D53B8">
      <w:pPr>
        <w:spacing w:after="0" w:line="240" w:lineRule="auto"/>
        <w:jc w:val="center"/>
        <w:rPr>
          <w:rFonts w:ascii="Times New Roman" w:hAnsi="Times New Roman"/>
          <w:b/>
          <w:sz w:val="24"/>
        </w:rPr>
      </w:pPr>
      <w:r>
        <w:rPr>
          <w:rFonts w:ascii="Times New Roman" w:hAnsi="Times New Roman"/>
          <w:b/>
          <w:sz w:val="24"/>
        </w:rPr>
        <w:t>ABSTRACT</w:t>
      </w:r>
    </w:p>
    <w:p w14:paraId="1B2AFE13" w14:textId="77777777" w:rsidR="00346895" w:rsidRPr="00346895" w:rsidRDefault="00346895" w:rsidP="00346895">
      <w:pPr>
        <w:spacing w:after="0" w:line="240" w:lineRule="auto"/>
        <w:ind w:firstLine="567"/>
        <w:jc w:val="both"/>
        <w:rPr>
          <w:rFonts w:ascii="Times New Roman" w:hAnsi="Times New Roman"/>
          <w:sz w:val="24"/>
          <w:lang w:val="id-ID"/>
        </w:rPr>
      </w:pPr>
      <w:r w:rsidRPr="00346895">
        <w:rPr>
          <w:rFonts w:ascii="Times New Roman" w:hAnsi="Times New Roman"/>
          <w:sz w:val="24"/>
          <w:lang w:val="id-ID"/>
        </w:rPr>
        <w:t>This study aims to determine the potential bankruptcy of consumer goods industrial companies using the springate model. The population in this study are all consumer goods industry companies listed on the Indonesia Stock Exchange for the period 2020. This study uses a qualitative approach. The sampling technique used in this study was purposive sampling.</w:t>
      </w:r>
    </w:p>
    <w:p w14:paraId="5B61E482" w14:textId="77777777" w:rsidR="00A536C5" w:rsidRDefault="00346895" w:rsidP="00346895">
      <w:pPr>
        <w:spacing w:after="0" w:line="240" w:lineRule="auto"/>
        <w:ind w:firstLine="567"/>
        <w:jc w:val="both"/>
        <w:rPr>
          <w:rFonts w:ascii="Times New Roman" w:hAnsi="Times New Roman"/>
          <w:sz w:val="24"/>
          <w:lang w:val="id-ID"/>
        </w:rPr>
      </w:pPr>
      <w:r w:rsidRPr="00346895">
        <w:rPr>
          <w:rFonts w:ascii="Times New Roman" w:hAnsi="Times New Roman"/>
          <w:sz w:val="24"/>
          <w:lang w:val="id-ID"/>
        </w:rPr>
        <w:t>Based on the sampling using purposive sampling, then obtained as many as 51 companies with 153 observations. The results show that the consumer goods industry manufacturing companies during the COVID-19 pandemic in 2020 have the potential to experience bankruptcy reaching 49.67%.</w:t>
      </w:r>
    </w:p>
    <w:p w14:paraId="3733D5C1" w14:textId="77777777" w:rsidR="00346895" w:rsidRDefault="00346895" w:rsidP="007D53B8">
      <w:pPr>
        <w:spacing w:after="0" w:line="240" w:lineRule="auto"/>
        <w:jc w:val="both"/>
        <w:rPr>
          <w:rFonts w:ascii="Times New Roman" w:hAnsi="Times New Roman"/>
          <w:sz w:val="24"/>
          <w:lang w:val="id-ID"/>
        </w:rPr>
      </w:pPr>
    </w:p>
    <w:p w14:paraId="5A9C2680" w14:textId="77777777" w:rsidR="00346895" w:rsidRDefault="00346895" w:rsidP="00346895">
      <w:pPr>
        <w:spacing w:after="0" w:line="240" w:lineRule="auto"/>
        <w:ind w:firstLine="567"/>
        <w:jc w:val="both"/>
        <w:rPr>
          <w:rFonts w:ascii="Times New Roman" w:hAnsi="Times New Roman"/>
          <w:sz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96"/>
        <w:gridCol w:w="6332"/>
      </w:tblGrid>
      <w:tr w:rsidR="00A536C5" w14:paraId="7E373BAF" w14:textId="77777777" w:rsidTr="003308B2">
        <w:tc>
          <w:tcPr>
            <w:tcW w:w="1526" w:type="dxa"/>
          </w:tcPr>
          <w:p w14:paraId="337DF117" w14:textId="77777777" w:rsidR="00A536C5" w:rsidRDefault="00A536C5" w:rsidP="003308B2">
            <w:pPr>
              <w:spacing w:line="480" w:lineRule="auto"/>
              <w:rPr>
                <w:rFonts w:ascii="Times New Roman" w:hAnsi="Times New Roman"/>
                <w:b/>
                <w:sz w:val="24"/>
                <w:lang w:val="id-ID"/>
              </w:rPr>
            </w:pPr>
            <w:r>
              <w:rPr>
                <w:rFonts w:ascii="Times New Roman" w:hAnsi="Times New Roman"/>
                <w:b/>
                <w:sz w:val="24"/>
                <w:lang w:val="id-ID"/>
              </w:rPr>
              <w:t>Keyword</w:t>
            </w:r>
          </w:p>
        </w:tc>
        <w:tc>
          <w:tcPr>
            <w:tcW w:w="283" w:type="dxa"/>
          </w:tcPr>
          <w:p w14:paraId="0196CB1D" w14:textId="77777777" w:rsidR="00A536C5" w:rsidRDefault="00A536C5" w:rsidP="003308B2">
            <w:pPr>
              <w:spacing w:line="480" w:lineRule="auto"/>
              <w:jc w:val="both"/>
              <w:rPr>
                <w:rFonts w:ascii="Times New Roman" w:hAnsi="Times New Roman"/>
                <w:b/>
                <w:sz w:val="24"/>
                <w:lang w:val="id-ID"/>
              </w:rPr>
            </w:pPr>
            <w:r>
              <w:rPr>
                <w:rFonts w:ascii="Times New Roman" w:hAnsi="Times New Roman"/>
                <w:b/>
                <w:sz w:val="24"/>
                <w:lang w:val="id-ID"/>
              </w:rPr>
              <w:t>:</w:t>
            </w:r>
          </w:p>
        </w:tc>
        <w:tc>
          <w:tcPr>
            <w:tcW w:w="6344" w:type="dxa"/>
          </w:tcPr>
          <w:p w14:paraId="10FABD27" w14:textId="77777777" w:rsidR="00A536C5" w:rsidRPr="00FD3E95" w:rsidRDefault="00A536C5" w:rsidP="00A536C5">
            <w:pPr>
              <w:spacing w:line="480" w:lineRule="auto"/>
              <w:rPr>
                <w:rFonts w:ascii="Times New Roman" w:hAnsi="Times New Roman"/>
                <w:b/>
                <w:sz w:val="24"/>
                <w:lang w:val="id-ID"/>
              </w:rPr>
            </w:pPr>
            <w:r>
              <w:rPr>
                <w:rFonts w:ascii="Times New Roman" w:hAnsi="Times New Roman"/>
                <w:b/>
                <w:sz w:val="24"/>
                <w:lang w:val="id-ID"/>
              </w:rPr>
              <w:t xml:space="preserve">Manufacturing, </w:t>
            </w:r>
            <w:r>
              <w:rPr>
                <w:rFonts w:ascii="Times New Roman" w:hAnsi="Times New Roman"/>
                <w:b/>
                <w:i/>
                <w:sz w:val="24"/>
                <w:lang w:val="id-ID"/>
              </w:rPr>
              <w:t xml:space="preserve">Consumer Goods, </w:t>
            </w:r>
            <w:r>
              <w:rPr>
                <w:rFonts w:ascii="Times New Roman" w:hAnsi="Times New Roman"/>
                <w:b/>
                <w:sz w:val="24"/>
                <w:lang w:val="id-ID"/>
              </w:rPr>
              <w:t>Bangkruptcy.</w:t>
            </w:r>
          </w:p>
        </w:tc>
      </w:tr>
    </w:tbl>
    <w:p w14:paraId="4DF654B3" w14:textId="77777777" w:rsidR="00346895" w:rsidRDefault="00346895" w:rsidP="00EE057E">
      <w:pPr>
        <w:spacing w:after="0" w:line="480" w:lineRule="auto"/>
        <w:rPr>
          <w:rFonts w:ascii="Times New Roman" w:hAnsi="Times New Roman"/>
          <w:b/>
          <w:sz w:val="24"/>
        </w:rPr>
      </w:pPr>
    </w:p>
    <w:p w14:paraId="417BEA6C" w14:textId="77777777" w:rsidR="007D53B8" w:rsidRDefault="00011F29" w:rsidP="007D53B8">
      <w:pPr>
        <w:pStyle w:val="Heading1"/>
        <w:spacing w:before="0" w:after="0" w:line="480" w:lineRule="auto"/>
        <w:rPr>
          <w:rFonts w:ascii="Times New Roman" w:hAnsi="Times New Roman"/>
          <w:sz w:val="24"/>
          <w:lang w:val="id-ID"/>
        </w:rPr>
      </w:pPr>
      <w:r w:rsidRPr="007B6F0F">
        <w:rPr>
          <w:rFonts w:ascii="Times New Roman" w:hAnsi="Times New Roman"/>
          <w:sz w:val="24"/>
          <w:lang w:val="id-ID"/>
        </w:rPr>
        <w:t>PENDAHULUAN</w:t>
      </w:r>
    </w:p>
    <w:p w14:paraId="3E1CB66F" w14:textId="087D142E" w:rsidR="00011F29" w:rsidRPr="007D53B8" w:rsidRDefault="00011F29" w:rsidP="007D53B8">
      <w:pPr>
        <w:pStyle w:val="Heading1"/>
        <w:spacing w:before="0" w:after="0" w:line="480" w:lineRule="auto"/>
        <w:rPr>
          <w:rFonts w:ascii="Times New Roman" w:hAnsi="Times New Roman"/>
          <w:sz w:val="24"/>
          <w:lang w:val="id-ID"/>
        </w:rPr>
      </w:pPr>
      <w:r w:rsidRPr="007B6F0F">
        <w:rPr>
          <w:rFonts w:ascii="Times New Roman" w:hAnsi="Times New Roman"/>
          <w:sz w:val="24"/>
          <w:lang w:val="id-ID"/>
        </w:rPr>
        <w:t>Latar Belakang</w:t>
      </w:r>
    </w:p>
    <w:p w14:paraId="6E8F9DD5" w14:textId="77777777" w:rsidR="00011F29" w:rsidRPr="007B6F0F" w:rsidRDefault="00011F29" w:rsidP="007D53B8">
      <w:pPr>
        <w:pStyle w:val="Default"/>
        <w:ind w:firstLine="426"/>
        <w:jc w:val="both"/>
      </w:pPr>
      <w:r w:rsidRPr="007B6F0F">
        <w:t>Seiring perkembangan ekonomi dan teknologi sekarang ini mengakibatkan persaingan bisnis yang semakin ketat, untuk itu perusahaan dituntut untuk selalu berinovasi, memperbaiki kinerjanya dan melakukan ekspansi agar dapat bertahan dan bersaing. Perusahaan yang tidak mampu bersaing dengan sendirinya akan tergusur dari lingkungan usahanya dan akan mengalami kesulitan keuangan yang dapat mengakibatkan kebangkrutan. Prediksi tentang kondisi keuangan perusahaan, yang berkaitan dengan kebangkrutan, merupakan informasi penting bagi pemangku kepentingan (</w:t>
      </w:r>
      <w:r w:rsidRPr="007B6F0F">
        <w:rPr>
          <w:i/>
          <w:iCs/>
        </w:rPr>
        <w:t>stakeholders)</w:t>
      </w:r>
      <w:r w:rsidRPr="007B6F0F">
        <w:t>, yakni kreditor, investor, otoritas pembuat peraturan, auditor, dan manajemen. Perusahaan dilikuidasi biasanya diawali dengan kesulitan keuangan (</w:t>
      </w:r>
      <w:r w:rsidRPr="007B6F0F">
        <w:rPr>
          <w:i/>
        </w:rPr>
        <w:t>f</w:t>
      </w:r>
      <w:r w:rsidRPr="007B6F0F">
        <w:rPr>
          <w:i/>
          <w:iCs/>
        </w:rPr>
        <w:t xml:space="preserve">inancial distress) </w:t>
      </w:r>
      <w:r w:rsidRPr="007B6F0F">
        <w:t xml:space="preserve">yang mengarah pada kebangkrutan. </w:t>
      </w:r>
    </w:p>
    <w:p w14:paraId="16A6E898" w14:textId="77777777" w:rsidR="00011F29" w:rsidRPr="007B6F0F" w:rsidRDefault="003F5FB2" w:rsidP="007D53B8">
      <w:pPr>
        <w:pStyle w:val="Default"/>
        <w:ind w:firstLine="426"/>
        <w:jc w:val="both"/>
      </w:pPr>
      <w:r>
        <w:pict w14:anchorId="29C4A158">
          <v:rect id="Rectangles 12" o:spid="_x0000_s1028" alt="" style="position:absolute;left:0;text-align:left;margin-left:175.45pt;margin-top:244.1pt;width:46.85pt;height:21.8pt;z-index:251662336;mso-wrap-edited:f;mso-width-percent:0;mso-height-percent:0;mso-width-percent:0;mso-height-percent:0" stroked="f"/>
        </w:pict>
      </w:r>
      <w:r w:rsidR="00011F29" w:rsidRPr="007B6F0F">
        <w:t xml:space="preserve">Tahun 2020 perekonomian di Indonesia kembali mengalami permasalahan akibat penyebaran </w:t>
      </w:r>
      <w:r w:rsidR="00011F29" w:rsidRPr="007B6F0F">
        <w:rPr>
          <w:i/>
        </w:rPr>
        <w:t>Corona Virus Deases 19 (COVID-19)</w:t>
      </w:r>
      <w:r w:rsidR="00011F29" w:rsidRPr="007B6F0F">
        <w:t xml:space="preserve">. Penyebaran pandemi </w:t>
      </w:r>
      <w:r w:rsidR="00011F29" w:rsidRPr="007B6F0F">
        <w:lastRenderedPageBreak/>
        <w:t>covid-19 menimbulkan beragam macam masalah, diantaranya banyak perusahaan yang melakukan pemutusan hubungan kerja terhadap karyawannya, banyak pula perusahaan yang merugi sebagai akibat dari rendahnya tingkat penjualan perusahaan. Data menunjukkan tingkat pemutusan hubungan kerja yang dilakukan oleh perusahaan di Indonesia akibat dari penyebaran covid-19 mencapai 3,05 juta orang (</w:t>
      </w:r>
      <w:hyperlink r:id="rId7" w:history="1">
        <w:r w:rsidR="00011F29" w:rsidRPr="007B6F0F">
          <w:rPr>
            <w:rStyle w:val="Hyperlink"/>
          </w:rPr>
          <w:t>https://www.cnnindonesia.com</w:t>
        </w:r>
      </w:hyperlink>
      <w:r w:rsidR="00011F29" w:rsidRPr="007B6F0F">
        <w:t xml:space="preserve">, diakses 15 September 2020, Pukul 18.58). </w:t>
      </w:r>
    </w:p>
    <w:p w14:paraId="1C35DE92" w14:textId="77777777" w:rsidR="00011F29" w:rsidRPr="007B6F0F" w:rsidRDefault="00011F29" w:rsidP="007D53B8">
      <w:pPr>
        <w:pStyle w:val="Default"/>
        <w:ind w:firstLine="426"/>
        <w:jc w:val="both"/>
      </w:pPr>
      <w:r w:rsidRPr="007B6F0F">
        <w:t xml:space="preserve">Pemutusan hubungan kerja dilakukan perusahaan sebagai salah satu langkah untuk mengantisipasi perusahaan mengalami kesulitan keuangan akibat dari rendahnya tingkat penjualan sehingga menyebabkan perusahaan sulit untuk mencapai angka laba. Data pertumbuhan ekonomi triwulan 2 tahun 2020 dari berbagai macam sektor menunjukkan angka -5,32% dan pertumbuhan ekonomi sektor perdagangan mengalami penurunan sebesar -6,71% (https://www.bps.go.id). Pandemi covid-19 menimbulkan goncangan ekonomi yang mengarah pada resesi global. Berbagai kebijakan yang dilakukan untuk menekan penyebaran covid-19, seperti penutupan sekolah dan beberapa kegiatan bisnis, pembatasan sosial berskala besar, bahkan </w:t>
      </w:r>
      <w:r w:rsidRPr="007B6F0F">
        <w:rPr>
          <w:i/>
        </w:rPr>
        <w:t xml:space="preserve">lockdown </w:t>
      </w:r>
      <w:r w:rsidRPr="007B6F0F">
        <w:t xml:space="preserve">yang menyebabkan penurunan tingkat konsumsi dan investasi. </w:t>
      </w:r>
    </w:p>
    <w:p w14:paraId="59A8483A" w14:textId="77777777" w:rsidR="00011F29" w:rsidRPr="007B6F0F" w:rsidRDefault="00011F29" w:rsidP="007D53B8">
      <w:pPr>
        <w:pStyle w:val="Default"/>
        <w:ind w:firstLine="426"/>
        <w:jc w:val="both"/>
      </w:pPr>
      <w:r w:rsidRPr="007B6F0F">
        <w:t>Risiko kebangkrutan dihadapi oleh seluruh perusahaan, terutama perusahaan yang menjadikan pencapaian profit sebagai tujuan utamanya. Oleh karena itu, analisis atas risiko kebangkrutan dilakukan secara terus menerus sebagai instrumen untuk pengendalian awal dalam tata kelola perusahaan. Hasil dari analisis potensi kebangkrutan dapat dijadikan dasar bagi manajemen untuk menentukan langkah yang dapat dilakukan untuk mencegah kebangkrutan.</w:t>
      </w:r>
    </w:p>
    <w:p w14:paraId="27E7B3F6" w14:textId="77777777" w:rsidR="00011F29" w:rsidRPr="007B6F0F" w:rsidRDefault="00011F29" w:rsidP="007D53B8">
      <w:pPr>
        <w:pStyle w:val="Default"/>
        <w:ind w:firstLine="426"/>
        <w:jc w:val="both"/>
      </w:pPr>
      <w:r w:rsidRPr="007B6F0F">
        <w:t xml:space="preserve">Pada pasal 1 butir 1 Undang-Undang No. 37 Tahun 2004 Tentang Kepailitan dan Penundaan Kewajiban Pembayaran Utang “Kebangkrutan adalah sita umum atas semua kekayaan debitur pailit yang pengurusan dan pemberesannya dilakukan oleh kurator di bawah pengawasan Hakim Pengawas sebagaimana diatur dalam Undang-Undang”. Sedangkan menurut Toto dalam Abadi (2016) kebangkrutan </w:t>
      </w:r>
      <w:r w:rsidRPr="007B6F0F">
        <w:rPr>
          <w:i/>
          <w:iCs/>
        </w:rPr>
        <w:t xml:space="preserve">(bankcruptcy) </w:t>
      </w:r>
      <w:r w:rsidRPr="007B6F0F">
        <w:t xml:space="preserve">merupakan kondisi dimana perusahaan tidak mampu lagi untuk melunasi kewajibannya. Kondisi ini biasanya tidak muncul begitu saja di perusahaan, ada indikasi awal dari perusahaan tersebut yang biasanya dapat dikenali lebih dini kalau laporan keuangan dianalisis secara lebih cermat dengan suatu cara tertentu. </w:t>
      </w:r>
    </w:p>
    <w:p w14:paraId="7EEFA481" w14:textId="77777777" w:rsidR="00011F29" w:rsidRPr="007B6F0F" w:rsidRDefault="00011F29" w:rsidP="007D53B8">
      <w:pPr>
        <w:pStyle w:val="Default"/>
        <w:ind w:firstLine="426"/>
        <w:jc w:val="both"/>
      </w:pPr>
      <w:r w:rsidRPr="007B6F0F">
        <w:t xml:space="preserve"> Indikator yang menunjukkan apakah suatu perusahaan mengalami </w:t>
      </w:r>
      <w:r w:rsidRPr="007B6F0F">
        <w:rPr>
          <w:i/>
          <w:iCs/>
        </w:rPr>
        <w:t xml:space="preserve">financial distress </w:t>
      </w:r>
      <w:r w:rsidRPr="007B6F0F">
        <w:t xml:space="preserve">menurut Subramanyam dalam Christiani (2018) terdapat beberapa ciri perusahaan yang mengalami </w:t>
      </w:r>
      <w:r w:rsidRPr="007B6F0F">
        <w:rPr>
          <w:i/>
          <w:iCs/>
        </w:rPr>
        <w:t xml:space="preserve">financial distress </w:t>
      </w:r>
      <w:r w:rsidRPr="007B6F0F">
        <w:t>yaitu, terjadinya penurunan perputaran asset (</w:t>
      </w:r>
      <w:r w:rsidRPr="007B6F0F">
        <w:rPr>
          <w:i/>
          <w:iCs/>
        </w:rPr>
        <w:t>TATO)</w:t>
      </w:r>
      <w:r w:rsidRPr="007B6F0F">
        <w:t xml:space="preserve">, penurunan penjualan, perolehan laba dan profitabilitas yang semakin rendah, berkurangnya modal kerja, serta tingkat hutang yang semakin tinggi. </w:t>
      </w:r>
    </w:p>
    <w:p w14:paraId="4A86D549" w14:textId="77777777" w:rsidR="00011F29" w:rsidRPr="007B6F0F" w:rsidRDefault="00011F29" w:rsidP="007D53B8">
      <w:pPr>
        <w:pStyle w:val="Default"/>
        <w:ind w:firstLine="567"/>
        <w:jc w:val="both"/>
      </w:pPr>
      <w:r w:rsidRPr="007B6F0F">
        <w:t xml:space="preserve">Kondisi </w:t>
      </w:r>
      <w:r w:rsidRPr="007B6F0F">
        <w:rPr>
          <w:i/>
          <w:iCs/>
        </w:rPr>
        <w:t xml:space="preserve">financial distress </w:t>
      </w:r>
      <w:r w:rsidRPr="007B6F0F">
        <w:rPr>
          <w:iCs/>
        </w:rPr>
        <w:t xml:space="preserve">atau kesulitan keuangan </w:t>
      </w:r>
      <w:r w:rsidRPr="007B6F0F">
        <w:t xml:space="preserve">yang berlangsung lama akan memungkinkan perusahaan mengalami kebangkrutan, sedangkan (Dermawan, 2007) mengatakan bahwa </w:t>
      </w:r>
      <w:r w:rsidRPr="007B6F0F">
        <w:rPr>
          <w:i/>
          <w:iCs/>
        </w:rPr>
        <w:t xml:space="preserve">financial distress </w:t>
      </w:r>
      <w:r w:rsidRPr="007B6F0F">
        <w:t xml:space="preserve">adalah suatu situasi dimana aliran kas operasi sebuah perusahaan tidak cukup memuaskan kewajiban-kewajiban yang sekarang (seperti perdagangan kredit atau pengeluaran bunga) dan perusahaan dipaksa untuk melakukan tindakan korektif. Perusahaan sektor </w:t>
      </w:r>
      <w:r w:rsidRPr="007B6F0F">
        <w:rPr>
          <w:i/>
        </w:rPr>
        <w:t>consumer goods</w:t>
      </w:r>
      <w:r w:rsidRPr="007B6F0F">
        <w:t xml:space="preserve"> cukup menarik untuk dijadikan objek penelitian karena </w:t>
      </w:r>
      <w:r w:rsidRPr="007B6F0F">
        <w:lastRenderedPageBreak/>
        <w:t>perkembangan industri perusahaan sektor makanan dan minuman sekarang ini sedang mengalami kesulitan, salah satu faktor penyebabnya adalah dengan adanya kenaikan BBM dan listrik serta terjadinya pandemi COVID-19. Disamping itu pula kenaikan harga tersebut secara tidak langsung akan berpengaruh pada melemahnya nilai rupiah. Dengan melemahnya nilai rupiah secara terus menerus akan membawa dampak pada perusahaan-perusahaan dimana perusahaan-perusahaan yang semula mengurangi jam kerja operasionalnya untuk sekedar bertahan dari kebangkrutan, akhirnya akan banyak pula yang akan menghentikan kegiatan operasionalnya (Kneefel &amp; Mandagie, 2015).</w:t>
      </w:r>
    </w:p>
    <w:p w14:paraId="31B12511" w14:textId="77777777" w:rsidR="00011F29" w:rsidRPr="007B6F0F" w:rsidRDefault="00011F29" w:rsidP="007D53B8">
      <w:pPr>
        <w:pStyle w:val="Default"/>
        <w:ind w:firstLine="567"/>
        <w:jc w:val="both"/>
      </w:pPr>
      <w:r w:rsidRPr="007B6F0F">
        <w:t xml:space="preserve">Tingkat kesehatan suatu perusahaan penting artinya bagi perusahaan untuk meningkatkan efisiensi dalam menjalankan usahanya, sehingga kemampuan untuk memperoleh keuntungan dapat ditingkatkan yang pada akhirnya dapat menghindari adanya kemungkinan kebangkrutan (terlikuidasi) pada perusahaan. (Astuti, 2010) Kebangkrutan merupakan tantangan terbesar bagi sebuah perusahaan. Untuk mengetahui resiko kebangkrutan bagi perusahaan dapat dilihat dan diukur melalui laporan keuangan, dengan cara melakukan analisis rasio terhadap laporan keuangan yang dikeluarkan oleh perusahaan yang bersangkutan. Analisis rasio dapat menunjukkan atau memberi gambaran tentang baik atau buruknya posisi keuangan perusahaan yang dapat mengakibatkan kegagalan. Penelitian ini meneliti mengenai potensi kebangkrutan perusahaan </w:t>
      </w:r>
      <w:r w:rsidRPr="007B6F0F">
        <w:rPr>
          <w:i/>
        </w:rPr>
        <w:t>consumer goods</w:t>
      </w:r>
      <w:r w:rsidRPr="007B6F0F">
        <w:t xml:space="preserve"> yang listing di Bursa Efek Indonesia yang dilihat dari rasio-rasio keuangan perusahaan.</w:t>
      </w:r>
    </w:p>
    <w:p w14:paraId="73E7C4F4" w14:textId="77777777" w:rsidR="00011F29" w:rsidRPr="007B6F0F" w:rsidRDefault="00011F29" w:rsidP="007D53B8">
      <w:pPr>
        <w:pStyle w:val="Default"/>
        <w:ind w:firstLine="567"/>
        <w:jc w:val="both"/>
      </w:pPr>
      <w:r w:rsidRPr="007B6F0F">
        <w:t xml:space="preserve">Penelitian ini memiliki perbedaan dari penelitian-penelitian yang telah dilakukan oleh peneliti sebelumnya, yaitu dari sisi perusahaan dan data penelitian. Jika penelitian sebelumnya meneliti kebangkrutan perusahaan dengan menggunakan laporan keuangan tahunan, maka penelitian ini menggunakan data keuangan triwulan guna untuk melihat potensi kebangkrutan perusahaan saat wabah COVID-19 menyerang negara Indonesia. Penelitian ini meneliti perusahaan manufaktur sektor industri </w:t>
      </w:r>
      <w:r w:rsidRPr="007B6F0F">
        <w:rPr>
          <w:i/>
        </w:rPr>
        <w:t xml:space="preserve">consumer goods </w:t>
      </w:r>
      <w:r w:rsidRPr="007B6F0F">
        <w:t xml:space="preserve">(barang konsumsi).Prediksi kebangkrutan dengan menggunakan model </w:t>
      </w:r>
      <w:r w:rsidRPr="007B6F0F">
        <w:rPr>
          <w:i/>
        </w:rPr>
        <w:t>Springate</w:t>
      </w:r>
      <w:r w:rsidRPr="007B6F0F">
        <w:t xml:space="preserve"> dikembangkan oleh </w:t>
      </w:r>
      <w:r w:rsidRPr="007B6F0F">
        <w:rPr>
          <w:i/>
        </w:rPr>
        <w:t xml:space="preserve">Springate </w:t>
      </w:r>
      <w:r w:rsidRPr="007B6F0F">
        <w:t xml:space="preserve">(1978) dengan menggunakan 40 perusahaan sebagai sampelnya. Model ini dapat memprediksi kebangkrutan pada tingkat keakuratan sebesar  92,5%. Prediksi kebangkrutan dengan menggunakan model </w:t>
      </w:r>
      <w:r w:rsidRPr="007B6F0F">
        <w:rPr>
          <w:i/>
        </w:rPr>
        <w:t>Springate</w:t>
      </w:r>
      <w:r w:rsidRPr="007B6F0F">
        <w:t xml:space="preserve"> memiliki tingkat keakuratan yang lebih baik dibandingkan dengan model </w:t>
      </w:r>
      <w:r w:rsidRPr="007B6F0F">
        <w:rPr>
          <w:i/>
        </w:rPr>
        <w:t>Zmijewski</w:t>
      </w:r>
    </w:p>
    <w:p w14:paraId="1D7BC54C" w14:textId="77777777" w:rsidR="00011F29" w:rsidRPr="007B6F0F" w:rsidRDefault="00011F29" w:rsidP="007D53B8">
      <w:pPr>
        <w:pStyle w:val="Default"/>
        <w:ind w:firstLine="567"/>
        <w:jc w:val="both"/>
      </w:pPr>
    </w:p>
    <w:p w14:paraId="304CA371" w14:textId="77777777" w:rsidR="00011F29" w:rsidRPr="007B6F0F" w:rsidRDefault="00011F29" w:rsidP="007D53B8">
      <w:pPr>
        <w:pStyle w:val="Heading2"/>
        <w:spacing w:before="0" w:after="0" w:line="240" w:lineRule="auto"/>
        <w:rPr>
          <w:rFonts w:ascii="Times New Roman" w:hAnsi="Times New Roman"/>
          <w:i w:val="0"/>
          <w:sz w:val="24"/>
          <w:lang w:val="id-ID"/>
        </w:rPr>
      </w:pPr>
      <w:r w:rsidRPr="007B6F0F">
        <w:rPr>
          <w:rFonts w:ascii="Times New Roman" w:hAnsi="Times New Roman"/>
          <w:i w:val="0"/>
          <w:sz w:val="24"/>
          <w:lang w:val="id-ID"/>
        </w:rPr>
        <w:t>Rumusan Masalah</w:t>
      </w:r>
    </w:p>
    <w:p w14:paraId="0726EDB0" w14:textId="77777777" w:rsidR="00011F29" w:rsidRPr="007B6F0F" w:rsidRDefault="00011F29" w:rsidP="007D53B8">
      <w:pPr>
        <w:spacing w:after="0" w:line="240" w:lineRule="auto"/>
        <w:ind w:firstLine="426"/>
        <w:jc w:val="both"/>
        <w:rPr>
          <w:rFonts w:ascii="Times New Roman" w:hAnsi="Times New Roman"/>
          <w:bCs/>
          <w:sz w:val="24"/>
          <w:szCs w:val="24"/>
          <w:lang w:val="id-ID"/>
        </w:rPr>
      </w:pPr>
      <w:r w:rsidRPr="007B6F0F">
        <w:rPr>
          <w:rFonts w:ascii="Times New Roman" w:hAnsi="Times New Roman"/>
          <w:bCs/>
          <w:sz w:val="24"/>
          <w:szCs w:val="24"/>
          <w:lang w:val="id-ID"/>
        </w:rPr>
        <w:t xml:space="preserve">Berdasarkan latar belakang yang telah di uraikan di atas, maka rumusan masalah dalam penelitian ini </w:t>
      </w:r>
      <w:r>
        <w:rPr>
          <w:rFonts w:ascii="Times New Roman" w:hAnsi="Times New Roman"/>
          <w:bCs/>
          <w:sz w:val="24"/>
          <w:szCs w:val="24"/>
          <w:lang w:val="id-ID"/>
        </w:rPr>
        <w:t>bagaimana</w:t>
      </w:r>
      <w:r w:rsidRPr="007B6F0F">
        <w:rPr>
          <w:rFonts w:ascii="Times New Roman" w:hAnsi="Times New Roman"/>
          <w:bCs/>
          <w:sz w:val="24"/>
          <w:szCs w:val="24"/>
          <w:lang w:val="id-ID"/>
        </w:rPr>
        <w:t xml:space="preserve"> potensi kebangkrutan perusahaan manufaktur sektor industri </w:t>
      </w:r>
      <w:r w:rsidRPr="007B6F0F">
        <w:rPr>
          <w:rFonts w:ascii="Times New Roman" w:hAnsi="Times New Roman"/>
          <w:bCs/>
          <w:i/>
          <w:sz w:val="24"/>
          <w:szCs w:val="24"/>
          <w:lang w:val="id-ID"/>
        </w:rPr>
        <w:t>consumer goods</w:t>
      </w:r>
      <w:r>
        <w:rPr>
          <w:rFonts w:ascii="Times New Roman" w:hAnsi="Times New Roman"/>
          <w:bCs/>
          <w:i/>
          <w:sz w:val="24"/>
          <w:szCs w:val="24"/>
          <w:lang w:val="id-ID"/>
        </w:rPr>
        <w:t xml:space="preserve"> </w:t>
      </w:r>
      <w:r w:rsidRPr="007B6F0F">
        <w:rPr>
          <w:rFonts w:ascii="Times New Roman" w:hAnsi="Times New Roman"/>
          <w:bCs/>
          <w:sz w:val="24"/>
          <w:szCs w:val="24"/>
          <w:lang w:val="id-ID"/>
        </w:rPr>
        <w:t xml:space="preserve">selama masa pandemi </w:t>
      </w:r>
      <w:r w:rsidRPr="007B6F0F">
        <w:rPr>
          <w:rFonts w:ascii="Times New Roman" w:hAnsi="Times New Roman"/>
          <w:bCs/>
          <w:i/>
          <w:sz w:val="24"/>
          <w:szCs w:val="24"/>
          <w:lang w:val="id-ID"/>
        </w:rPr>
        <w:t>Corona Virus Deases (COVID</w:t>
      </w:r>
      <w:r w:rsidRPr="007B6F0F">
        <w:rPr>
          <w:rFonts w:ascii="Times New Roman" w:hAnsi="Times New Roman"/>
          <w:bCs/>
          <w:i/>
          <w:sz w:val="24"/>
          <w:szCs w:val="24"/>
        </w:rPr>
        <w:t>-19</w:t>
      </w:r>
      <w:r w:rsidRPr="007B6F0F">
        <w:rPr>
          <w:rFonts w:ascii="Times New Roman" w:hAnsi="Times New Roman"/>
          <w:bCs/>
          <w:i/>
          <w:sz w:val="24"/>
          <w:szCs w:val="24"/>
          <w:lang w:val="id-ID"/>
        </w:rPr>
        <w:t>)</w:t>
      </w:r>
      <w:r>
        <w:rPr>
          <w:rFonts w:ascii="Times New Roman" w:hAnsi="Times New Roman"/>
          <w:bCs/>
          <w:i/>
          <w:sz w:val="24"/>
          <w:szCs w:val="24"/>
          <w:lang w:val="id-ID"/>
        </w:rPr>
        <w:t xml:space="preserve"> </w:t>
      </w:r>
      <w:r w:rsidRPr="007B6F0F">
        <w:rPr>
          <w:rFonts w:ascii="Times New Roman" w:hAnsi="Times New Roman"/>
          <w:bCs/>
          <w:sz w:val="24"/>
          <w:szCs w:val="24"/>
          <w:lang w:val="id-ID"/>
        </w:rPr>
        <w:t>pada perusahaan yang terdaftar di Bursa Efek Indonesia?</w:t>
      </w:r>
    </w:p>
    <w:p w14:paraId="7B791EEC" w14:textId="77777777" w:rsidR="00011F29" w:rsidRPr="007B6F0F" w:rsidRDefault="00011F29" w:rsidP="007D53B8">
      <w:pPr>
        <w:spacing w:after="0" w:line="240" w:lineRule="auto"/>
        <w:ind w:firstLine="426"/>
        <w:jc w:val="both"/>
        <w:rPr>
          <w:rFonts w:ascii="Times New Roman" w:hAnsi="Times New Roman"/>
          <w:bCs/>
          <w:sz w:val="24"/>
          <w:szCs w:val="24"/>
          <w:lang w:val="id-ID"/>
        </w:rPr>
      </w:pPr>
    </w:p>
    <w:p w14:paraId="70A44775" w14:textId="77777777" w:rsidR="00011F29" w:rsidRPr="007B6F0F" w:rsidRDefault="00011F29" w:rsidP="007D53B8">
      <w:pPr>
        <w:pStyle w:val="Heading2"/>
        <w:spacing w:before="0" w:after="0" w:line="240" w:lineRule="auto"/>
        <w:rPr>
          <w:rFonts w:ascii="Times New Roman" w:hAnsi="Times New Roman"/>
          <w:i w:val="0"/>
          <w:sz w:val="24"/>
          <w:lang w:val="id-ID"/>
        </w:rPr>
      </w:pPr>
      <w:r w:rsidRPr="007B6F0F">
        <w:rPr>
          <w:rFonts w:ascii="Times New Roman" w:hAnsi="Times New Roman"/>
          <w:i w:val="0"/>
          <w:sz w:val="24"/>
          <w:lang w:val="id-ID"/>
        </w:rPr>
        <w:t>Tujuan Penelitian</w:t>
      </w:r>
    </w:p>
    <w:p w14:paraId="695639EE" w14:textId="77777777" w:rsidR="00011F29" w:rsidRPr="007B6F0F" w:rsidRDefault="00011F29" w:rsidP="007D53B8">
      <w:pPr>
        <w:spacing w:after="0" w:line="240" w:lineRule="auto"/>
        <w:ind w:firstLine="426"/>
        <w:jc w:val="both"/>
        <w:rPr>
          <w:rFonts w:ascii="Times New Roman" w:hAnsi="Times New Roman"/>
          <w:bCs/>
          <w:sz w:val="24"/>
          <w:szCs w:val="24"/>
          <w:lang w:val="id-ID"/>
        </w:rPr>
      </w:pPr>
      <w:r w:rsidRPr="007B6F0F">
        <w:rPr>
          <w:rFonts w:ascii="Times New Roman" w:hAnsi="Times New Roman"/>
          <w:bCs/>
          <w:sz w:val="24"/>
          <w:szCs w:val="24"/>
          <w:lang w:val="id-ID"/>
        </w:rPr>
        <w:t xml:space="preserve">Berdasarkan latar belakang dan rumusan masalah, maka penelitian ini bertujuan untuk mengetahui potensi kebangkrutan perusahaan manufaktur sektor </w:t>
      </w:r>
      <w:r w:rsidRPr="007B6F0F">
        <w:rPr>
          <w:rFonts w:ascii="Times New Roman" w:hAnsi="Times New Roman"/>
          <w:bCs/>
          <w:sz w:val="24"/>
          <w:szCs w:val="24"/>
          <w:lang w:val="id-ID"/>
        </w:rPr>
        <w:lastRenderedPageBreak/>
        <w:t xml:space="preserve">industri </w:t>
      </w:r>
      <w:r w:rsidRPr="007B6F0F">
        <w:rPr>
          <w:rFonts w:ascii="Times New Roman" w:hAnsi="Times New Roman"/>
          <w:bCs/>
          <w:i/>
          <w:sz w:val="24"/>
          <w:szCs w:val="24"/>
          <w:lang w:val="id-ID"/>
        </w:rPr>
        <w:t xml:space="preserve">consumer goods </w:t>
      </w:r>
      <w:r w:rsidRPr="007B6F0F">
        <w:rPr>
          <w:rFonts w:ascii="Times New Roman" w:hAnsi="Times New Roman"/>
          <w:bCs/>
          <w:sz w:val="24"/>
          <w:szCs w:val="24"/>
          <w:lang w:val="id-ID"/>
        </w:rPr>
        <w:t xml:space="preserve">selama masa pandemi </w:t>
      </w:r>
      <w:r w:rsidRPr="007B6F0F">
        <w:rPr>
          <w:rFonts w:ascii="Times New Roman" w:hAnsi="Times New Roman"/>
          <w:bCs/>
          <w:i/>
          <w:sz w:val="24"/>
          <w:szCs w:val="24"/>
          <w:lang w:val="id-ID"/>
        </w:rPr>
        <w:t>Corona Virus Deases (COVID</w:t>
      </w:r>
      <w:r w:rsidRPr="007B6F0F">
        <w:rPr>
          <w:rFonts w:ascii="Times New Roman" w:hAnsi="Times New Roman"/>
          <w:bCs/>
          <w:i/>
          <w:sz w:val="24"/>
          <w:szCs w:val="24"/>
        </w:rPr>
        <w:t>-19</w:t>
      </w:r>
      <w:r w:rsidRPr="007B6F0F">
        <w:rPr>
          <w:rFonts w:ascii="Times New Roman" w:hAnsi="Times New Roman"/>
          <w:bCs/>
          <w:i/>
          <w:sz w:val="24"/>
          <w:szCs w:val="24"/>
          <w:lang w:val="id-ID"/>
        </w:rPr>
        <w:t>)</w:t>
      </w:r>
      <w:r w:rsidRPr="007B6F0F">
        <w:rPr>
          <w:rFonts w:ascii="Times New Roman" w:hAnsi="Times New Roman"/>
          <w:bCs/>
          <w:sz w:val="24"/>
          <w:szCs w:val="24"/>
          <w:lang w:val="id-ID"/>
        </w:rPr>
        <w:t xml:space="preserve"> pada perusahaan yang terdaftar di Bursa Efek Indonesia?</w:t>
      </w:r>
    </w:p>
    <w:p w14:paraId="2BF944FE" w14:textId="77777777" w:rsidR="00011F29" w:rsidRPr="007B6F0F" w:rsidRDefault="00011F29" w:rsidP="007D53B8">
      <w:pPr>
        <w:spacing w:after="0" w:line="240" w:lineRule="auto"/>
        <w:ind w:firstLine="426"/>
        <w:jc w:val="both"/>
        <w:rPr>
          <w:rFonts w:ascii="Times New Roman" w:hAnsi="Times New Roman"/>
          <w:bCs/>
          <w:sz w:val="24"/>
          <w:szCs w:val="24"/>
          <w:lang w:val="id-ID"/>
        </w:rPr>
      </w:pPr>
    </w:p>
    <w:p w14:paraId="14D87C79" w14:textId="77777777" w:rsidR="00011F29" w:rsidRPr="007B6F0F" w:rsidRDefault="00011F29" w:rsidP="007D53B8">
      <w:pPr>
        <w:pStyle w:val="Heading2"/>
        <w:spacing w:before="0" w:after="0" w:line="240" w:lineRule="auto"/>
        <w:rPr>
          <w:rFonts w:ascii="Times New Roman" w:hAnsi="Times New Roman"/>
          <w:i w:val="0"/>
          <w:sz w:val="24"/>
          <w:lang w:val="id-ID"/>
        </w:rPr>
      </w:pPr>
      <w:r w:rsidRPr="007B6F0F">
        <w:rPr>
          <w:rFonts w:ascii="Times New Roman" w:hAnsi="Times New Roman"/>
          <w:i w:val="0"/>
          <w:sz w:val="24"/>
          <w:lang w:val="id-ID"/>
        </w:rPr>
        <w:t>Manfaat Penelitian</w:t>
      </w:r>
    </w:p>
    <w:p w14:paraId="502BEA46" w14:textId="77777777" w:rsidR="00011F29" w:rsidRPr="007B6F0F" w:rsidRDefault="00011F29" w:rsidP="007D53B8">
      <w:pPr>
        <w:spacing w:after="0" w:line="240" w:lineRule="auto"/>
        <w:ind w:left="426"/>
        <w:jc w:val="both"/>
        <w:rPr>
          <w:rFonts w:ascii="Times New Roman" w:hAnsi="Times New Roman"/>
          <w:sz w:val="24"/>
          <w:szCs w:val="24"/>
          <w:lang w:val="id-ID"/>
        </w:rPr>
      </w:pPr>
      <w:r w:rsidRPr="007B6F0F">
        <w:rPr>
          <w:rFonts w:ascii="Times New Roman" w:hAnsi="Times New Roman"/>
          <w:sz w:val="24"/>
          <w:szCs w:val="24"/>
          <w:lang w:val="id-ID"/>
        </w:rPr>
        <w:t>Manfaat yang diharapkan dari penelitian ini adalah :</w:t>
      </w:r>
    </w:p>
    <w:p w14:paraId="3FC761BC" w14:textId="77777777" w:rsidR="00011F29" w:rsidRPr="007B6F0F" w:rsidRDefault="00011F29" w:rsidP="007D53B8">
      <w:pPr>
        <w:numPr>
          <w:ilvl w:val="0"/>
          <w:numId w:val="15"/>
        </w:numPr>
        <w:spacing w:after="0" w:line="240" w:lineRule="auto"/>
        <w:ind w:left="426" w:hanging="426"/>
        <w:jc w:val="both"/>
        <w:rPr>
          <w:rFonts w:ascii="Times New Roman" w:hAnsi="Times New Roman"/>
          <w:sz w:val="24"/>
          <w:szCs w:val="24"/>
          <w:lang w:val="id-ID"/>
        </w:rPr>
      </w:pPr>
      <w:r w:rsidRPr="007B6F0F">
        <w:rPr>
          <w:rFonts w:ascii="Times New Roman" w:hAnsi="Times New Roman"/>
          <w:sz w:val="24"/>
          <w:szCs w:val="24"/>
          <w:lang w:val="id-ID"/>
        </w:rPr>
        <w:t>Manfaat Teoritis</w:t>
      </w:r>
    </w:p>
    <w:p w14:paraId="5EFD4F1F" w14:textId="77777777" w:rsidR="00011F29" w:rsidRPr="007B6F0F" w:rsidRDefault="00011F29" w:rsidP="007D53B8">
      <w:pPr>
        <w:spacing w:after="0" w:line="240" w:lineRule="auto"/>
        <w:ind w:left="426"/>
        <w:jc w:val="both"/>
        <w:rPr>
          <w:rFonts w:ascii="Times New Roman" w:hAnsi="Times New Roman"/>
          <w:sz w:val="24"/>
          <w:szCs w:val="24"/>
          <w:lang w:val="id-ID"/>
        </w:rPr>
      </w:pPr>
      <w:r w:rsidRPr="007B6F0F">
        <w:rPr>
          <w:rFonts w:ascii="Times New Roman" w:hAnsi="Times New Roman"/>
          <w:sz w:val="24"/>
          <w:szCs w:val="24"/>
          <w:lang w:val="id-ID"/>
        </w:rPr>
        <w:t xml:space="preserve">Hasil penelitian ini diharapkan dapat memberikan pengetahuan literatur mengenai potensi kebangkrutan pada industri manufaktur sektor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serta dapat memvalidasi keakuratan model </w:t>
      </w:r>
      <w:r w:rsidRPr="007B6F0F">
        <w:rPr>
          <w:rFonts w:ascii="Times New Roman" w:hAnsi="Times New Roman"/>
          <w:i/>
          <w:sz w:val="24"/>
          <w:szCs w:val="24"/>
          <w:lang w:val="id-ID"/>
        </w:rPr>
        <w:t xml:space="preserve">Springate </w:t>
      </w:r>
      <w:r w:rsidRPr="007B6F0F">
        <w:rPr>
          <w:rFonts w:ascii="Times New Roman" w:hAnsi="Times New Roman"/>
          <w:sz w:val="24"/>
          <w:szCs w:val="24"/>
          <w:lang w:val="id-ID"/>
        </w:rPr>
        <w:t xml:space="preserve">dalam meprediksi potensi kebangkrutan dan menkonfirmasi </w:t>
      </w:r>
      <w:r w:rsidRPr="007B6F0F">
        <w:rPr>
          <w:rFonts w:ascii="Times New Roman" w:hAnsi="Times New Roman"/>
          <w:i/>
          <w:sz w:val="24"/>
          <w:szCs w:val="24"/>
          <w:lang w:val="id-ID"/>
        </w:rPr>
        <w:t xml:space="preserve">agency theory </w:t>
      </w:r>
      <w:r w:rsidRPr="007B6F0F">
        <w:rPr>
          <w:rFonts w:ascii="Times New Roman" w:hAnsi="Times New Roman"/>
          <w:sz w:val="24"/>
          <w:szCs w:val="24"/>
          <w:lang w:val="id-ID"/>
        </w:rPr>
        <w:t>dalam permasalahan yang ada.</w:t>
      </w:r>
    </w:p>
    <w:p w14:paraId="36D152B2" w14:textId="77777777" w:rsidR="00011F29" w:rsidRPr="007B6F0F" w:rsidRDefault="00011F29" w:rsidP="007D53B8">
      <w:pPr>
        <w:numPr>
          <w:ilvl w:val="0"/>
          <w:numId w:val="15"/>
        </w:numPr>
        <w:spacing w:after="0" w:line="240" w:lineRule="auto"/>
        <w:ind w:left="426" w:hanging="426"/>
        <w:jc w:val="both"/>
        <w:rPr>
          <w:rFonts w:ascii="Times New Roman" w:hAnsi="Times New Roman"/>
          <w:sz w:val="24"/>
          <w:szCs w:val="24"/>
          <w:lang w:val="id-ID"/>
        </w:rPr>
      </w:pPr>
      <w:r w:rsidRPr="007B6F0F">
        <w:rPr>
          <w:rFonts w:ascii="Times New Roman" w:hAnsi="Times New Roman"/>
          <w:sz w:val="24"/>
          <w:szCs w:val="24"/>
          <w:lang w:val="id-ID"/>
        </w:rPr>
        <w:t>Manfaat Praktis</w:t>
      </w:r>
    </w:p>
    <w:p w14:paraId="175E48DD" w14:textId="77777777" w:rsidR="00011F29" w:rsidRPr="007B6F0F" w:rsidRDefault="00011F29" w:rsidP="007D53B8">
      <w:pPr>
        <w:spacing w:after="0" w:line="240" w:lineRule="auto"/>
        <w:ind w:left="426"/>
        <w:jc w:val="both"/>
        <w:rPr>
          <w:rFonts w:ascii="Times New Roman" w:hAnsi="Times New Roman"/>
          <w:sz w:val="24"/>
          <w:szCs w:val="24"/>
          <w:lang w:val="id-ID"/>
        </w:rPr>
      </w:pPr>
      <w:r w:rsidRPr="007B6F0F">
        <w:rPr>
          <w:rFonts w:ascii="Times New Roman" w:hAnsi="Times New Roman"/>
          <w:sz w:val="24"/>
          <w:szCs w:val="24"/>
          <w:lang w:val="id-ID"/>
        </w:rPr>
        <w:t>Penelitian ini diharapkan berguna untuk menginformasikan kepada pihak-pihak yang berkepentingan terkait dengan kondisi kesehatan perusahaan.</w:t>
      </w:r>
    </w:p>
    <w:p w14:paraId="171E03BB" w14:textId="77777777" w:rsidR="00011F29" w:rsidRPr="007B6F0F" w:rsidRDefault="00011F29" w:rsidP="007D53B8">
      <w:pPr>
        <w:numPr>
          <w:ilvl w:val="0"/>
          <w:numId w:val="15"/>
        </w:numPr>
        <w:spacing w:after="0" w:line="240" w:lineRule="auto"/>
        <w:ind w:left="426" w:hanging="426"/>
        <w:jc w:val="both"/>
        <w:rPr>
          <w:rFonts w:ascii="Times New Roman" w:hAnsi="Times New Roman"/>
          <w:sz w:val="24"/>
          <w:szCs w:val="24"/>
          <w:lang w:val="id-ID"/>
        </w:rPr>
      </w:pPr>
      <w:r w:rsidRPr="007B6F0F">
        <w:rPr>
          <w:rFonts w:ascii="Times New Roman" w:hAnsi="Times New Roman"/>
          <w:sz w:val="24"/>
          <w:szCs w:val="24"/>
          <w:lang w:val="id-ID"/>
        </w:rPr>
        <w:t>Bagi Peneliti Selanjutnya</w:t>
      </w:r>
    </w:p>
    <w:p w14:paraId="7581CE4F" w14:textId="77777777" w:rsidR="00011F29" w:rsidRPr="007B6F0F" w:rsidRDefault="00011F29" w:rsidP="007D53B8">
      <w:pPr>
        <w:spacing w:after="0" w:line="240" w:lineRule="auto"/>
        <w:ind w:left="426"/>
        <w:jc w:val="both"/>
        <w:rPr>
          <w:rFonts w:ascii="Times New Roman" w:hAnsi="Times New Roman"/>
          <w:sz w:val="24"/>
          <w:szCs w:val="24"/>
          <w:lang w:val="id-ID"/>
        </w:rPr>
      </w:pPr>
      <w:r w:rsidRPr="007B6F0F">
        <w:rPr>
          <w:rFonts w:ascii="Times New Roman" w:hAnsi="Times New Roman"/>
          <w:sz w:val="24"/>
          <w:szCs w:val="24"/>
          <w:lang w:val="id-ID"/>
        </w:rPr>
        <w:t>Penelitian ini diharapkan dapat menjadi bahan referensi yang dapat bermanfaat bagi peneliti selanjutnya.</w:t>
      </w:r>
    </w:p>
    <w:p w14:paraId="0FD4A171" w14:textId="77777777" w:rsidR="00011F29" w:rsidRPr="007B6F0F" w:rsidRDefault="00011F29" w:rsidP="007D53B8">
      <w:pPr>
        <w:spacing w:after="0" w:line="240" w:lineRule="auto"/>
        <w:ind w:left="426"/>
        <w:jc w:val="both"/>
        <w:rPr>
          <w:rFonts w:ascii="Times New Roman" w:hAnsi="Times New Roman"/>
          <w:sz w:val="24"/>
          <w:szCs w:val="24"/>
          <w:lang w:val="id-ID"/>
        </w:rPr>
      </w:pPr>
    </w:p>
    <w:p w14:paraId="6B421F86" w14:textId="77777777" w:rsidR="00011F29" w:rsidRPr="007B6F0F" w:rsidRDefault="00011F29" w:rsidP="007D53B8">
      <w:pPr>
        <w:pStyle w:val="Heading2"/>
        <w:spacing w:before="0" w:after="0" w:line="240" w:lineRule="auto"/>
        <w:rPr>
          <w:rFonts w:ascii="Times New Roman" w:hAnsi="Times New Roman"/>
          <w:i w:val="0"/>
          <w:sz w:val="24"/>
          <w:lang w:val="id-ID"/>
        </w:rPr>
      </w:pPr>
      <w:r w:rsidRPr="007B6F0F">
        <w:rPr>
          <w:rFonts w:ascii="Times New Roman" w:hAnsi="Times New Roman"/>
          <w:i w:val="0"/>
          <w:sz w:val="24"/>
          <w:lang w:val="id-ID"/>
        </w:rPr>
        <w:t>Batasan Masalah</w:t>
      </w:r>
    </w:p>
    <w:p w14:paraId="62C04FB7" w14:textId="77777777" w:rsidR="00011F29" w:rsidRPr="007B6F0F" w:rsidRDefault="00011F29" w:rsidP="007D53B8">
      <w:pPr>
        <w:spacing w:after="0" w:line="240" w:lineRule="auto"/>
        <w:ind w:firstLine="426"/>
        <w:jc w:val="both"/>
        <w:rPr>
          <w:rFonts w:ascii="Times New Roman" w:hAnsi="Times New Roman"/>
          <w:bCs/>
          <w:sz w:val="24"/>
          <w:szCs w:val="24"/>
          <w:lang w:val="id-ID"/>
        </w:rPr>
      </w:pPr>
      <w:r w:rsidRPr="007B6F0F">
        <w:rPr>
          <w:rFonts w:ascii="Times New Roman" w:hAnsi="Times New Roman"/>
          <w:bCs/>
          <w:sz w:val="24"/>
          <w:szCs w:val="24"/>
          <w:lang w:val="id-ID"/>
        </w:rPr>
        <w:t xml:space="preserve">Agar penelitian terarah pada tujuan yang ingin di capai, maka penelitian ini hanya meneliti potensi kebangkrutan selama masa pandemi </w:t>
      </w:r>
      <w:r w:rsidRPr="007B6F0F">
        <w:rPr>
          <w:rFonts w:ascii="Times New Roman" w:hAnsi="Times New Roman"/>
          <w:bCs/>
          <w:i/>
          <w:sz w:val="24"/>
          <w:szCs w:val="24"/>
          <w:lang w:val="id-ID"/>
        </w:rPr>
        <w:t>Corona Virus Deases (COVID</w:t>
      </w:r>
      <w:r w:rsidRPr="007B6F0F">
        <w:rPr>
          <w:rFonts w:ascii="Times New Roman" w:hAnsi="Times New Roman"/>
          <w:bCs/>
          <w:i/>
          <w:sz w:val="24"/>
          <w:szCs w:val="24"/>
        </w:rPr>
        <w:t>-19</w:t>
      </w:r>
      <w:r w:rsidRPr="007B6F0F">
        <w:rPr>
          <w:rFonts w:ascii="Times New Roman" w:hAnsi="Times New Roman"/>
          <w:bCs/>
          <w:i/>
          <w:sz w:val="24"/>
          <w:szCs w:val="24"/>
          <w:lang w:val="id-ID"/>
        </w:rPr>
        <w:t>)</w:t>
      </w:r>
      <w:r w:rsidRPr="007B6F0F">
        <w:rPr>
          <w:rFonts w:ascii="Times New Roman" w:hAnsi="Times New Roman"/>
          <w:bCs/>
          <w:sz w:val="24"/>
          <w:szCs w:val="24"/>
          <w:lang w:val="id-ID"/>
        </w:rPr>
        <w:t xml:space="preserve"> pada perusahaan manufaktur sektor industri </w:t>
      </w:r>
      <w:r w:rsidRPr="007B6F0F">
        <w:rPr>
          <w:rFonts w:ascii="Times New Roman" w:hAnsi="Times New Roman"/>
          <w:bCs/>
          <w:i/>
          <w:sz w:val="24"/>
          <w:szCs w:val="24"/>
          <w:lang w:val="id-ID"/>
        </w:rPr>
        <w:t>consumer goods</w:t>
      </w:r>
      <w:r w:rsidRPr="007B6F0F">
        <w:rPr>
          <w:rFonts w:ascii="Times New Roman" w:hAnsi="Times New Roman"/>
          <w:bCs/>
          <w:sz w:val="24"/>
          <w:szCs w:val="24"/>
          <w:lang w:val="id-ID"/>
        </w:rPr>
        <w:t xml:space="preserve"> yang terdaftar di Bursa Efek Indonesia dengan menggunakan model </w:t>
      </w:r>
      <w:r w:rsidRPr="007B6F0F">
        <w:rPr>
          <w:rFonts w:ascii="Times New Roman" w:hAnsi="Times New Roman"/>
          <w:bCs/>
          <w:i/>
          <w:iCs/>
          <w:sz w:val="24"/>
          <w:szCs w:val="24"/>
          <w:lang w:val="id-ID"/>
        </w:rPr>
        <w:t>springate</w:t>
      </w:r>
      <w:r w:rsidRPr="007B6F0F">
        <w:rPr>
          <w:rFonts w:ascii="Times New Roman" w:hAnsi="Times New Roman"/>
          <w:bCs/>
          <w:sz w:val="24"/>
          <w:szCs w:val="24"/>
          <w:lang w:val="id-ID"/>
        </w:rPr>
        <w:t>.</w:t>
      </w:r>
    </w:p>
    <w:p w14:paraId="06BEF906" w14:textId="77777777" w:rsidR="00011F29" w:rsidRPr="00011F29" w:rsidRDefault="00011F29" w:rsidP="007D53B8">
      <w:pPr>
        <w:spacing w:after="0" w:line="240" w:lineRule="auto"/>
        <w:rPr>
          <w:rFonts w:ascii="Times New Roman" w:hAnsi="Times New Roman"/>
          <w:b/>
          <w:sz w:val="24"/>
        </w:rPr>
      </w:pPr>
    </w:p>
    <w:p w14:paraId="676410FA" w14:textId="77777777" w:rsidR="00346895" w:rsidRDefault="00346895" w:rsidP="007D53B8">
      <w:pPr>
        <w:spacing w:after="0" w:line="240" w:lineRule="auto"/>
        <w:rPr>
          <w:rFonts w:ascii="Times New Roman" w:hAnsi="Times New Roman"/>
          <w:b/>
          <w:sz w:val="24"/>
        </w:rPr>
      </w:pPr>
    </w:p>
    <w:p w14:paraId="7E8B5F67" w14:textId="77777777" w:rsidR="00011F29" w:rsidRPr="00011F29" w:rsidRDefault="00011F29" w:rsidP="007D53B8">
      <w:pPr>
        <w:spacing w:after="0" w:line="240" w:lineRule="auto"/>
        <w:rPr>
          <w:rFonts w:ascii="Times New Roman" w:hAnsi="Times New Roman"/>
          <w:b/>
          <w:sz w:val="24"/>
          <w:szCs w:val="24"/>
        </w:rPr>
      </w:pPr>
      <w:r w:rsidRPr="00011F29">
        <w:rPr>
          <w:rFonts w:ascii="Times New Roman" w:hAnsi="Times New Roman"/>
          <w:b/>
          <w:sz w:val="24"/>
          <w:szCs w:val="24"/>
        </w:rPr>
        <w:t>METODE PENELITIAN</w:t>
      </w:r>
    </w:p>
    <w:p w14:paraId="43D7DC84" w14:textId="77777777" w:rsidR="00011F29" w:rsidRPr="007B6F0F" w:rsidRDefault="00011F29" w:rsidP="007D53B8">
      <w:pPr>
        <w:spacing w:after="0" w:line="240" w:lineRule="auto"/>
        <w:rPr>
          <w:rFonts w:ascii="Times New Roman" w:hAnsi="Times New Roman"/>
          <w:b/>
          <w:sz w:val="24"/>
          <w:szCs w:val="24"/>
        </w:rPr>
      </w:pPr>
    </w:p>
    <w:p w14:paraId="4B339596" w14:textId="77777777" w:rsidR="00011F29" w:rsidRPr="007B6F0F" w:rsidRDefault="00011F29" w:rsidP="007D53B8">
      <w:pPr>
        <w:spacing w:after="0" w:line="240" w:lineRule="auto"/>
        <w:rPr>
          <w:rFonts w:ascii="Times New Roman" w:hAnsi="Times New Roman"/>
          <w:b/>
          <w:sz w:val="24"/>
          <w:szCs w:val="24"/>
        </w:rPr>
      </w:pPr>
      <w:proofErr w:type="spellStart"/>
      <w:r w:rsidRPr="007B6F0F">
        <w:rPr>
          <w:rFonts w:ascii="Times New Roman" w:hAnsi="Times New Roman"/>
          <w:b/>
          <w:sz w:val="24"/>
          <w:szCs w:val="24"/>
        </w:rPr>
        <w:t>Jenis</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Penelitian</w:t>
      </w:r>
      <w:proofErr w:type="spellEnd"/>
    </w:p>
    <w:p w14:paraId="14FE68F9" w14:textId="77777777" w:rsidR="00011F29" w:rsidRPr="007B6F0F" w:rsidRDefault="00011F29" w:rsidP="007D53B8">
      <w:pPr>
        <w:spacing w:after="0" w:line="240" w:lineRule="auto"/>
        <w:ind w:firstLine="567"/>
        <w:jc w:val="both"/>
        <w:rPr>
          <w:rFonts w:ascii="Times New Roman" w:hAnsi="Times New Roman"/>
          <w:sz w:val="24"/>
          <w:szCs w:val="24"/>
        </w:rPr>
      </w:pPr>
      <w:proofErr w:type="spellStart"/>
      <w:r w:rsidRPr="007B6F0F">
        <w:rPr>
          <w:rFonts w:ascii="Times New Roman" w:hAnsi="Times New Roman"/>
          <w:sz w:val="24"/>
          <w:szCs w:val="24"/>
        </w:rPr>
        <w:t>Penelitian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ini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menggunakan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pendekatan</w:t>
      </w:r>
      <w:proofErr w:type="spellEnd"/>
      <w:r w:rsidRPr="007B6F0F">
        <w:rPr>
          <w:rFonts w:ascii="Times New Roman" w:hAnsi="Times New Roman"/>
          <w:sz w:val="24"/>
          <w:szCs w:val="24"/>
        </w:rPr>
        <w:t xml:space="preserve"> </w:t>
      </w:r>
      <w:r>
        <w:rPr>
          <w:rFonts w:ascii="Times New Roman" w:hAnsi="Times New Roman"/>
          <w:sz w:val="24"/>
          <w:szCs w:val="24"/>
          <w:lang w:val="id-ID"/>
        </w:rPr>
        <w:t>kuantitatif</w:t>
      </w:r>
      <w:r w:rsidRPr="007B6F0F">
        <w:rPr>
          <w:rFonts w:ascii="Times New Roman" w:hAnsi="Times New Roman"/>
          <w:sz w:val="24"/>
          <w:szCs w:val="24"/>
        </w:rPr>
        <w:t>.</w:t>
      </w:r>
      <w:r>
        <w:rPr>
          <w:rFonts w:ascii="Times New Roman" w:hAnsi="Times New Roman"/>
          <w:sz w:val="24"/>
          <w:szCs w:val="24"/>
          <w:lang w:val="id-ID"/>
        </w:rPr>
        <w:t xml:space="preserve"> </w:t>
      </w:r>
      <w:proofErr w:type="spellStart"/>
      <w:r w:rsidRPr="007B6F0F">
        <w:rPr>
          <w:rFonts w:ascii="Times New Roman" w:hAnsi="Times New Roman"/>
          <w:sz w:val="24"/>
          <w:szCs w:val="24"/>
        </w:rPr>
        <w:t>Penelitian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ini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mendeskripsikan</w:t>
      </w:r>
      <w:proofErr w:type="spellEnd"/>
      <w:r w:rsidRPr="007B6F0F">
        <w:rPr>
          <w:rFonts w:ascii="Times New Roman" w:hAnsi="Times New Roman"/>
          <w:sz w:val="24"/>
          <w:szCs w:val="24"/>
        </w:rPr>
        <w:t xml:space="preserve"> dan </w:t>
      </w:r>
      <w:proofErr w:type="spellStart"/>
      <w:r w:rsidRPr="007B6F0F">
        <w:rPr>
          <w:rFonts w:ascii="Times New Roman" w:hAnsi="Times New Roman"/>
          <w:sz w:val="24"/>
          <w:szCs w:val="24"/>
        </w:rPr>
        <w:t>menjelaskan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peristiwa</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atau</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suatu</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kejadian</w:t>
      </w:r>
      <w:proofErr w:type="spellEnd"/>
      <w:r w:rsidRPr="007B6F0F">
        <w:rPr>
          <w:rFonts w:ascii="Times New Roman" w:hAnsi="Times New Roman"/>
          <w:sz w:val="24"/>
          <w:szCs w:val="24"/>
        </w:rPr>
        <w:t xml:space="preserve"> yang </w:t>
      </w:r>
      <w:proofErr w:type="spellStart"/>
      <w:r w:rsidRPr="007B6F0F">
        <w:rPr>
          <w:rFonts w:ascii="Times New Roman" w:hAnsi="Times New Roman"/>
          <w:sz w:val="24"/>
          <w:szCs w:val="24"/>
        </w:rPr>
        <w:t>terjadi</w:t>
      </w:r>
      <w:proofErr w:type="spellEnd"/>
      <w:r w:rsidRPr="007B6F0F">
        <w:rPr>
          <w:rFonts w:ascii="Times New Roman" w:hAnsi="Times New Roman"/>
          <w:sz w:val="24"/>
          <w:szCs w:val="24"/>
        </w:rPr>
        <w:t xml:space="preserve"> pada masa </w:t>
      </w:r>
      <w:proofErr w:type="spellStart"/>
      <w:r w:rsidRPr="007B6F0F">
        <w:rPr>
          <w:rFonts w:ascii="Times New Roman" w:hAnsi="Times New Roman"/>
          <w:sz w:val="24"/>
          <w:szCs w:val="24"/>
        </w:rPr>
        <w:t>lampau</w:t>
      </w:r>
      <w:proofErr w:type="spellEnd"/>
      <w:r w:rsidRPr="007B6F0F">
        <w:rPr>
          <w:rFonts w:ascii="Times New Roman" w:hAnsi="Times New Roman"/>
          <w:sz w:val="24"/>
          <w:szCs w:val="24"/>
        </w:rPr>
        <w:t xml:space="preserve"> dan masa </w:t>
      </w:r>
      <w:proofErr w:type="spellStart"/>
      <w:r w:rsidRPr="007B6F0F">
        <w:rPr>
          <w:rFonts w:ascii="Times New Roman" w:hAnsi="Times New Roman"/>
          <w:sz w:val="24"/>
          <w:szCs w:val="24"/>
        </w:rPr>
        <w:t>sekarang</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dalam</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bentuk</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angka-angka</w:t>
      </w:r>
      <w:proofErr w:type="spellEnd"/>
      <w:r w:rsidRPr="007B6F0F">
        <w:rPr>
          <w:rFonts w:ascii="Times New Roman" w:hAnsi="Times New Roman"/>
          <w:sz w:val="24"/>
          <w:szCs w:val="24"/>
        </w:rPr>
        <w:t xml:space="preserve"> yang </w:t>
      </w:r>
      <w:proofErr w:type="spellStart"/>
      <w:r w:rsidRPr="007B6F0F">
        <w:rPr>
          <w:rFonts w:ascii="Times New Roman" w:hAnsi="Times New Roman"/>
          <w:sz w:val="24"/>
          <w:szCs w:val="24"/>
        </w:rPr>
        <w:t>didukung</w:t>
      </w:r>
      <w:proofErr w:type="spellEnd"/>
      <w:r w:rsidRPr="007B6F0F">
        <w:rPr>
          <w:rFonts w:ascii="Times New Roman" w:hAnsi="Times New Roman"/>
          <w:sz w:val="24"/>
          <w:szCs w:val="24"/>
        </w:rPr>
        <w:t xml:space="preserve"> oleh </w:t>
      </w:r>
      <w:proofErr w:type="spellStart"/>
      <w:r w:rsidRPr="007B6F0F">
        <w:rPr>
          <w:rFonts w:ascii="Times New Roman" w:hAnsi="Times New Roman"/>
          <w:sz w:val="24"/>
          <w:szCs w:val="24"/>
        </w:rPr>
        <w:t>standar</w:t>
      </w:r>
      <w:proofErr w:type="spellEnd"/>
      <w:r w:rsidRPr="007B6F0F">
        <w:rPr>
          <w:rFonts w:ascii="Times New Roman" w:hAnsi="Times New Roman"/>
          <w:sz w:val="24"/>
          <w:szCs w:val="24"/>
        </w:rPr>
        <w:t xml:space="preserve"> yang </w:t>
      </w:r>
      <w:proofErr w:type="spellStart"/>
      <w:r w:rsidRPr="007B6F0F">
        <w:rPr>
          <w:rFonts w:ascii="Times New Roman" w:hAnsi="Times New Roman"/>
          <w:sz w:val="24"/>
          <w:szCs w:val="24"/>
        </w:rPr>
        <w:t>telah</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ditentukan</w:t>
      </w:r>
      <w:proofErr w:type="spellEnd"/>
      <w:r w:rsidRPr="007B6F0F">
        <w:rPr>
          <w:rFonts w:ascii="Times New Roman" w:hAnsi="Times New Roman"/>
          <w:sz w:val="24"/>
          <w:szCs w:val="24"/>
        </w:rPr>
        <w:t xml:space="preserve"> agar </w:t>
      </w:r>
      <w:proofErr w:type="spellStart"/>
      <w:r w:rsidRPr="007B6F0F">
        <w:rPr>
          <w:rFonts w:ascii="Times New Roman" w:hAnsi="Times New Roman"/>
          <w:sz w:val="24"/>
          <w:szCs w:val="24"/>
        </w:rPr>
        <w:t>dapat</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membuat</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suatu</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kesimpulan</w:t>
      </w:r>
      <w:proofErr w:type="spellEnd"/>
      <w:r w:rsidRPr="007B6F0F">
        <w:rPr>
          <w:rFonts w:ascii="Times New Roman" w:hAnsi="Times New Roman"/>
          <w:sz w:val="24"/>
          <w:szCs w:val="24"/>
        </w:rPr>
        <w:t xml:space="preserve"> yang </w:t>
      </w:r>
      <w:proofErr w:type="spellStart"/>
      <w:r w:rsidRPr="007B6F0F">
        <w:rPr>
          <w:rFonts w:ascii="Times New Roman" w:hAnsi="Times New Roman"/>
          <w:sz w:val="24"/>
          <w:szCs w:val="24"/>
        </w:rPr>
        <w:t>benar</w:t>
      </w:r>
      <w:proofErr w:type="spellEnd"/>
      <w:r w:rsidRPr="007B6F0F">
        <w:rPr>
          <w:rFonts w:ascii="Times New Roman" w:hAnsi="Times New Roman"/>
          <w:sz w:val="24"/>
          <w:szCs w:val="24"/>
        </w:rPr>
        <w:t>.</w:t>
      </w:r>
      <w:r>
        <w:rPr>
          <w:rFonts w:ascii="Times New Roman" w:hAnsi="Times New Roman"/>
          <w:sz w:val="24"/>
          <w:szCs w:val="24"/>
          <w:lang w:val="id-ID"/>
        </w:rPr>
        <w:t xml:space="preserve"> </w:t>
      </w:r>
      <w:r w:rsidRPr="007B6F0F">
        <w:rPr>
          <w:rFonts w:ascii="Times New Roman" w:hAnsi="Times New Roman"/>
          <w:sz w:val="24"/>
          <w:szCs w:val="24"/>
        </w:rPr>
        <w:t xml:space="preserve">Dimana </w:t>
      </w:r>
      <w:proofErr w:type="spellStart"/>
      <w:r w:rsidRPr="007B6F0F">
        <w:rPr>
          <w:rFonts w:ascii="Times New Roman" w:hAnsi="Times New Roman"/>
          <w:sz w:val="24"/>
          <w:szCs w:val="24"/>
        </w:rPr>
        <w:t>hasil</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penelitian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diperoleh</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dari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hasil</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perhitungan</w:t>
      </w:r>
      <w:proofErr w:type="spellEnd"/>
      <w:r w:rsidRPr="007B6F0F">
        <w:rPr>
          <w:rFonts w:ascii="Times New Roman" w:hAnsi="Times New Roman"/>
          <w:sz w:val="24"/>
          <w:szCs w:val="24"/>
        </w:rPr>
        <w:t xml:space="preserve"> </w:t>
      </w:r>
      <w:r w:rsidRPr="007B6F0F">
        <w:rPr>
          <w:rFonts w:ascii="Times New Roman" w:hAnsi="Times New Roman"/>
          <w:sz w:val="24"/>
          <w:szCs w:val="24"/>
          <w:lang w:val="id-ID"/>
        </w:rPr>
        <w:t>rasio-rasio keuangan perusahaan</w:t>
      </w:r>
      <w:r w:rsidRPr="007B6F0F">
        <w:rPr>
          <w:rFonts w:ascii="Times New Roman" w:hAnsi="Times New Roman"/>
          <w:sz w:val="24"/>
          <w:szCs w:val="24"/>
        </w:rPr>
        <w:t xml:space="preserve"> </w:t>
      </w:r>
      <w:proofErr w:type="spellStart"/>
      <w:r w:rsidRPr="007B6F0F">
        <w:rPr>
          <w:rFonts w:ascii="Times New Roman" w:hAnsi="Times New Roman"/>
          <w:sz w:val="24"/>
          <w:szCs w:val="24"/>
        </w:rPr>
        <w:t>kemudian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dipaparkan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secara</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tertulis</w:t>
      </w:r>
      <w:proofErr w:type="spellEnd"/>
      <w:r w:rsidRPr="007B6F0F">
        <w:rPr>
          <w:rFonts w:ascii="Times New Roman" w:hAnsi="Times New Roman"/>
          <w:sz w:val="24"/>
          <w:szCs w:val="24"/>
        </w:rPr>
        <w:t>.</w:t>
      </w:r>
      <w:r>
        <w:rPr>
          <w:rFonts w:ascii="Times New Roman" w:hAnsi="Times New Roman"/>
          <w:sz w:val="24"/>
          <w:szCs w:val="24"/>
          <w:lang w:val="id-ID"/>
        </w:rPr>
        <w:t xml:space="preserve"> </w:t>
      </w:r>
      <w:proofErr w:type="spellStart"/>
      <w:r w:rsidRPr="007B6F0F">
        <w:rPr>
          <w:rFonts w:ascii="Times New Roman" w:hAnsi="Times New Roman"/>
          <w:sz w:val="24"/>
          <w:szCs w:val="24"/>
        </w:rPr>
        <w:t>Penelitian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ini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menggunakan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jenis</w:t>
      </w:r>
      <w:proofErr w:type="spellEnd"/>
      <w:r w:rsidRPr="007B6F0F">
        <w:rPr>
          <w:rFonts w:ascii="Times New Roman" w:hAnsi="Times New Roman"/>
          <w:sz w:val="24"/>
          <w:szCs w:val="24"/>
        </w:rPr>
        <w:t xml:space="preserve"> data </w:t>
      </w:r>
      <w:proofErr w:type="spellStart"/>
      <w:r w:rsidRPr="007B6F0F">
        <w:rPr>
          <w:rFonts w:ascii="Times New Roman" w:hAnsi="Times New Roman"/>
          <w:sz w:val="24"/>
          <w:szCs w:val="24"/>
        </w:rPr>
        <w:t>sekunder</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berupa</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laporan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keuangan</w:t>
      </w:r>
      <w:proofErr w:type="spellEnd"/>
      <w:r w:rsidRPr="007B6F0F">
        <w:rPr>
          <w:rFonts w:ascii="Times New Roman" w:hAnsi="Times New Roman"/>
          <w:sz w:val="24"/>
          <w:szCs w:val="24"/>
          <w:lang w:val="id-ID"/>
        </w:rPr>
        <w:t xml:space="preserve"> triwulan</w:t>
      </w:r>
      <w:r w:rsidRPr="007B6F0F">
        <w:rPr>
          <w:rFonts w:ascii="Times New Roman" w:hAnsi="Times New Roman"/>
          <w:sz w:val="24"/>
          <w:szCs w:val="24"/>
        </w:rPr>
        <w:t xml:space="preserve"> </w:t>
      </w:r>
      <w:proofErr w:type="spellStart"/>
      <w:r w:rsidRPr="007B6F0F">
        <w:rPr>
          <w:rFonts w:ascii="Times New Roman" w:hAnsi="Times New Roman"/>
          <w:sz w:val="24"/>
          <w:szCs w:val="24"/>
        </w:rPr>
        <w:t>perusahaan</w:t>
      </w:r>
      <w:proofErr w:type="spellEnd"/>
      <w:r w:rsidRPr="007B6F0F">
        <w:rPr>
          <w:rFonts w:ascii="Times New Roman" w:hAnsi="Times New Roman"/>
          <w:sz w:val="24"/>
          <w:szCs w:val="24"/>
        </w:rPr>
        <w:t xml:space="preserve"> </w:t>
      </w:r>
      <w:r w:rsidRPr="007B6F0F">
        <w:rPr>
          <w:rFonts w:ascii="Times New Roman" w:hAnsi="Times New Roman"/>
          <w:sz w:val="24"/>
          <w:szCs w:val="24"/>
          <w:lang w:val="id-ID"/>
        </w:rPr>
        <w:t>tahun 2020</w:t>
      </w:r>
      <w:r w:rsidRPr="007B6F0F">
        <w:rPr>
          <w:rFonts w:ascii="Times New Roman" w:hAnsi="Times New Roman"/>
          <w:sz w:val="24"/>
          <w:szCs w:val="24"/>
        </w:rPr>
        <w:t>.</w:t>
      </w:r>
    </w:p>
    <w:p w14:paraId="7F0DC4E3" w14:textId="77777777" w:rsidR="00011F29" w:rsidRPr="007B6F0F" w:rsidRDefault="00011F29" w:rsidP="007D53B8">
      <w:pPr>
        <w:spacing w:after="0" w:line="240" w:lineRule="auto"/>
        <w:ind w:firstLine="567"/>
        <w:jc w:val="both"/>
        <w:rPr>
          <w:rFonts w:ascii="Times New Roman" w:hAnsi="Times New Roman"/>
          <w:sz w:val="24"/>
          <w:szCs w:val="24"/>
        </w:rPr>
      </w:pPr>
    </w:p>
    <w:p w14:paraId="4E472DA7" w14:textId="77777777" w:rsidR="00011F29" w:rsidRPr="007B6F0F" w:rsidRDefault="00011F29" w:rsidP="007D53B8">
      <w:pPr>
        <w:spacing w:after="0" w:line="240" w:lineRule="auto"/>
        <w:rPr>
          <w:rFonts w:ascii="Times New Roman" w:hAnsi="Times New Roman"/>
          <w:b/>
          <w:sz w:val="24"/>
          <w:szCs w:val="24"/>
        </w:rPr>
      </w:pPr>
      <w:r w:rsidRPr="007B6F0F">
        <w:rPr>
          <w:rFonts w:ascii="Times New Roman" w:hAnsi="Times New Roman"/>
          <w:b/>
          <w:sz w:val="24"/>
          <w:szCs w:val="24"/>
          <w:lang w:val="id-ID"/>
        </w:rPr>
        <w:t>Definisi Operasional dan Pengukuran Variabel</w:t>
      </w:r>
    </w:p>
    <w:p w14:paraId="1BAF3CCE" w14:textId="77777777" w:rsidR="00011F29" w:rsidRPr="007B6F0F" w:rsidRDefault="00011F29" w:rsidP="007D53B8">
      <w:pPr>
        <w:spacing w:after="0" w:line="240" w:lineRule="auto"/>
        <w:ind w:firstLine="567"/>
        <w:jc w:val="both"/>
        <w:rPr>
          <w:rFonts w:ascii="Times New Roman" w:hAnsi="Times New Roman"/>
          <w:sz w:val="24"/>
          <w:szCs w:val="24"/>
          <w:lang w:val="id-ID"/>
        </w:rPr>
      </w:pPr>
      <w:r w:rsidRPr="007B6F0F">
        <w:rPr>
          <w:rFonts w:ascii="Times New Roman" w:hAnsi="Times New Roman"/>
          <w:sz w:val="24"/>
          <w:szCs w:val="24"/>
          <w:lang w:val="id-ID"/>
        </w:rPr>
        <w:t xml:space="preserve">Pada penelitian ini, variabel yang digunakan adalah variabel bebas atau independen yaitu rasio-rasio prediksi kebangkrutan dengan variabel dependen adalah penggunaan model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Persamaan model prediksi kebangkrutan </w:t>
      </w:r>
      <w:r w:rsidRPr="007B6F0F">
        <w:rPr>
          <w:rFonts w:ascii="Times New Roman" w:hAnsi="Times New Roman"/>
          <w:i/>
          <w:sz w:val="24"/>
          <w:szCs w:val="24"/>
          <w:lang w:val="id-ID"/>
        </w:rPr>
        <w:t xml:space="preserve">Springate </w:t>
      </w:r>
      <w:r w:rsidRPr="007B6F0F">
        <w:rPr>
          <w:rFonts w:ascii="Times New Roman" w:hAnsi="Times New Roman"/>
          <w:sz w:val="24"/>
          <w:szCs w:val="24"/>
          <w:lang w:val="id-ID"/>
        </w:rPr>
        <w:t xml:space="preserve">sebagai berikut : </w:t>
      </w:r>
      <w:r w:rsidRPr="007B6F0F">
        <w:rPr>
          <w:rFonts w:ascii="Times New Roman" w:hAnsi="Times New Roman"/>
          <w:b/>
          <w:sz w:val="24"/>
          <w:szCs w:val="24"/>
          <w:lang w:val="id-ID"/>
        </w:rPr>
        <w:t xml:space="preserve">S </w:t>
      </w:r>
      <w:r w:rsidRPr="007B6F0F">
        <w:rPr>
          <w:rFonts w:ascii="Times New Roman" w:hAnsi="Times New Roman"/>
          <w:b/>
          <w:sz w:val="24"/>
          <w:szCs w:val="24"/>
        </w:rPr>
        <w:t>= 1.03</w:t>
      </w:r>
      <w:r w:rsidRPr="007B6F0F">
        <w:rPr>
          <w:rFonts w:ascii="Times New Roman" w:hAnsi="Times New Roman"/>
          <w:b/>
          <w:sz w:val="24"/>
          <w:szCs w:val="24"/>
          <w:lang w:val="id-ID"/>
        </w:rPr>
        <w:t xml:space="preserve"> X</w:t>
      </w:r>
      <w:r w:rsidRPr="007B6F0F">
        <w:rPr>
          <w:rFonts w:ascii="Times New Roman" w:hAnsi="Times New Roman"/>
          <w:b/>
          <w:sz w:val="24"/>
          <w:szCs w:val="24"/>
          <w:vertAlign w:val="subscript"/>
          <w:lang w:val="id-ID"/>
        </w:rPr>
        <w:t>1</w:t>
      </w:r>
      <w:r w:rsidRPr="007B6F0F">
        <w:rPr>
          <w:rFonts w:ascii="Times New Roman" w:hAnsi="Times New Roman"/>
          <w:b/>
          <w:sz w:val="24"/>
          <w:szCs w:val="24"/>
        </w:rPr>
        <w:t xml:space="preserve"> + 3.07</w:t>
      </w:r>
      <w:r w:rsidRPr="007B6F0F">
        <w:rPr>
          <w:rFonts w:ascii="Times New Roman" w:hAnsi="Times New Roman"/>
          <w:b/>
          <w:sz w:val="24"/>
          <w:szCs w:val="24"/>
          <w:lang w:val="id-ID"/>
        </w:rPr>
        <w:t xml:space="preserve"> X</w:t>
      </w:r>
      <w:r w:rsidRPr="007B6F0F">
        <w:rPr>
          <w:rFonts w:ascii="Times New Roman" w:hAnsi="Times New Roman"/>
          <w:b/>
          <w:sz w:val="24"/>
          <w:szCs w:val="24"/>
          <w:vertAlign w:val="subscript"/>
          <w:lang w:val="id-ID"/>
        </w:rPr>
        <w:t>2</w:t>
      </w:r>
      <w:r w:rsidRPr="007B6F0F">
        <w:rPr>
          <w:rFonts w:ascii="Times New Roman" w:hAnsi="Times New Roman"/>
          <w:b/>
          <w:sz w:val="24"/>
          <w:szCs w:val="24"/>
        </w:rPr>
        <w:t xml:space="preserve"> + 0.66</w:t>
      </w:r>
      <w:r w:rsidRPr="007B6F0F">
        <w:rPr>
          <w:rFonts w:ascii="Times New Roman" w:hAnsi="Times New Roman"/>
          <w:b/>
          <w:sz w:val="24"/>
          <w:szCs w:val="24"/>
          <w:lang w:val="id-ID"/>
        </w:rPr>
        <w:t xml:space="preserve"> X</w:t>
      </w:r>
      <w:r w:rsidRPr="007B6F0F">
        <w:rPr>
          <w:rFonts w:ascii="Times New Roman" w:hAnsi="Times New Roman"/>
          <w:b/>
          <w:sz w:val="24"/>
          <w:szCs w:val="24"/>
          <w:vertAlign w:val="subscript"/>
          <w:lang w:val="id-ID"/>
        </w:rPr>
        <w:t>3</w:t>
      </w:r>
      <w:r w:rsidRPr="007B6F0F">
        <w:rPr>
          <w:rFonts w:ascii="Times New Roman" w:hAnsi="Times New Roman"/>
          <w:b/>
          <w:sz w:val="24"/>
          <w:szCs w:val="24"/>
        </w:rPr>
        <w:t xml:space="preserve"> + 0.4</w:t>
      </w:r>
      <w:r w:rsidRPr="007B6F0F">
        <w:rPr>
          <w:rFonts w:ascii="Times New Roman" w:hAnsi="Times New Roman"/>
          <w:b/>
          <w:sz w:val="24"/>
          <w:szCs w:val="24"/>
          <w:lang w:val="id-ID"/>
        </w:rPr>
        <w:t xml:space="preserve"> X</w:t>
      </w:r>
      <w:r w:rsidRPr="007B6F0F">
        <w:rPr>
          <w:rFonts w:ascii="Times New Roman" w:hAnsi="Times New Roman"/>
          <w:b/>
          <w:sz w:val="24"/>
          <w:szCs w:val="24"/>
          <w:vertAlign w:val="subscript"/>
          <w:lang w:val="id-ID"/>
        </w:rPr>
        <w:t>4</w:t>
      </w:r>
      <w:r w:rsidRPr="007B6F0F">
        <w:rPr>
          <w:rFonts w:ascii="Times New Roman" w:hAnsi="Times New Roman"/>
          <w:sz w:val="24"/>
          <w:szCs w:val="24"/>
          <w:lang w:val="id-ID"/>
        </w:rPr>
        <w:t xml:space="preserve">. Masing-masing rasio keuangan dalam model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dapat di formulasikan sebagai berikut :</w:t>
      </w:r>
    </w:p>
    <w:p w14:paraId="2CBC7C36" w14:textId="77777777" w:rsidR="00011F29" w:rsidRPr="007B6F0F" w:rsidRDefault="00011F29" w:rsidP="007D53B8">
      <w:pPr>
        <w:numPr>
          <w:ilvl w:val="0"/>
          <w:numId w:val="17"/>
        </w:numPr>
        <w:spacing w:after="0" w:line="240" w:lineRule="auto"/>
        <w:ind w:left="284" w:hanging="284"/>
        <w:jc w:val="both"/>
        <w:rPr>
          <w:rFonts w:ascii="Times New Roman" w:hAnsi="Times New Roman"/>
          <w:sz w:val="24"/>
          <w:szCs w:val="24"/>
          <w:lang w:val="id-ID"/>
        </w:rPr>
      </w:pPr>
      <w:r w:rsidRPr="007B6F0F">
        <w:rPr>
          <w:rFonts w:ascii="Times New Roman" w:hAnsi="Times New Roman"/>
          <w:sz w:val="24"/>
          <w:szCs w:val="24"/>
          <w:lang w:val="id-ID"/>
        </w:rPr>
        <w:t>Rasio Modal Kerja Terhadap Total Aktiva (X</w:t>
      </w:r>
      <w:r w:rsidRPr="007B6F0F">
        <w:rPr>
          <w:rFonts w:ascii="Times New Roman" w:hAnsi="Times New Roman"/>
          <w:sz w:val="24"/>
          <w:szCs w:val="24"/>
          <w:vertAlign w:val="subscript"/>
          <w:lang w:val="id-ID"/>
        </w:rPr>
        <w:t>1</w:t>
      </w:r>
      <w:r w:rsidRPr="007B6F0F">
        <w:rPr>
          <w:rFonts w:ascii="Times New Roman" w:hAnsi="Times New Roman"/>
          <w:sz w:val="24"/>
          <w:szCs w:val="24"/>
          <w:lang w:val="id-ID"/>
        </w:rPr>
        <w:t>)</w:t>
      </w:r>
    </w:p>
    <w:p w14:paraId="55F5E122" w14:textId="77777777" w:rsidR="00011F29" w:rsidRPr="00011F29" w:rsidRDefault="00011F29" w:rsidP="007D53B8">
      <w:pPr>
        <w:numPr>
          <w:ilvl w:val="0"/>
          <w:numId w:val="17"/>
        </w:numPr>
        <w:spacing w:after="0" w:line="240" w:lineRule="auto"/>
        <w:ind w:left="284" w:hanging="284"/>
        <w:jc w:val="both"/>
        <w:rPr>
          <w:rFonts w:ascii="Times New Roman" w:hAnsi="Times New Roman"/>
          <w:sz w:val="24"/>
          <w:szCs w:val="24"/>
          <w:lang w:val="id-ID"/>
        </w:rPr>
      </w:pPr>
      <w:r w:rsidRPr="007B6F0F">
        <w:rPr>
          <w:rFonts w:ascii="Times New Roman" w:hAnsi="Times New Roman"/>
          <w:sz w:val="24"/>
          <w:szCs w:val="24"/>
          <w:lang w:val="id-ID"/>
        </w:rPr>
        <w:t>Rasio Laba Sebelum Bunga dan Pajak Terhadap Total Aktiva (X</w:t>
      </w:r>
      <w:r w:rsidRPr="007B6F0F">
        <w:rPr>
          <w:rFonts w:ascii="Times New Roman" w:hAnsi="Times New Roman"/>
          <w:sz w:val="24"/>
          <w:szCs w:val="24"/>
          <w:vertAlign w:val="subscript"/>
          <w:lang w:val="id-ID"/>
        </w:rPr>
        <w:t>2</w:t>
      </w:r>
      <w:r w:rsidRPr="007B6F0F">
        <w:rPr>
          <w:rFonts w:ascii="Times New Roman" w:hAnsi="Times New Roman"/>
          <w:sz w:val="24"/>
          <w:szCs w:val="24"/>
          <w:lang w:val="id-ID"/>
        </w:rPr>
        <w:t>)</w:t>
      </w:r>
    </w:p>
    <w:p w14:paraId="54CAB40F" w14:textId="77777777" w:rsidR="00011F29" w:rsidRPr="007B6F0F" w:rsidRDefault="00011F29" w:rsidP="007D53B8">
      <w:pPr>
        <w:numPr>
          <w:ilvl w:val="0"/>
          <w:numId w:val="17"/>
        </w:numPr>
        <w:spacing w:after="0" w:line="240" w:lineRule="auto"/>
        <w:ind w:left="284" w:hanging="284"/>
        <w:jc w:val="both"/>
        <w:rPr>
          <w:rFonts w:ascii="Times New Roman" w:hAnsi="Times New Roman"/>
          <w:sz w:val="24"/>
          <w:szCs w:val="24"/>
          <w:lang w:val="id-ID"/>
        </w:rPr>
      </w:pPr>
      <w:r w:rsidRPr="007B6F0F">
        <w:rPr>
          <w:rFonts w:ascii="Times New Roman" w:hAnsi="Times New Roman"/>
          <w:sz w:val="24"/>
          <w:szCs w:val="24"/>
          <w:lang w:val="id-ID"/>
        </w:rPr>
        <w:t>Rasio Laba Sebelum Pajak Terhadap Hutang Lancar (X</w:t>
      </w:r>
      <w:r w:rsidRPr="007B6F0F">
        <w:rPr>
          <w:rFonts w:ascii="Times New Roman" w:hAnsi="Times New Roman"/>
          <w:sz w:val="24"/>
          <w:szCs w:val="24"/>
          <w:vertAlign w:val="subscript"/>
          <w:lang w:val="id-ID"/>
        </w:rPr>
        <w:t>3</w:t>
      </w:r>
      <w:r w:rsidRPr="007B6F0F">
        <w:rPr>
          <w:rFonts w:ascii="Times New Roman" w:hAnsi="Times New Roman"/>
          <w:sz w:val="24"/>
          <w:szCs w:val="24"/>
          <w:lang w:val="id-ID"/>
        </w:rPr>
        <w:t>)</w:t>
      </w:r>
    </w:p>
    <w:p w14:paraId="7F6A9410" w14:textId="77777777" w:rsidR="00011F29" w:rsidRPr="00011F29" w:rsidRDefault="00011F29" w:rsidP="007D53B8">
      <w:pPr>
        <w:numPr>
          <w:ilvl w:val="0"/>
          <w:numId w:val="17"/>
        </w:numPr>
        <w:spacing w:after="0" w:line="240" w:lineRule="auto"/>
        <w:ind w:left="284" w:hanging="284"/>
        <w:jc w:val="both"/>
        <w:rPr>
          <w:rFonts w:ascii="Times New Roman" w:hAnsi="Times New Roman"/>
          <w:sz w:val="24"/>
          <w:szCs w:val="24"/>
          <w:lang w:val="id-ID"/>
        </w:rPr>
      </w:pPr>
      <w:r w:rsidRPr="007B6F0F">
        <w:rPr>
          <w:rFonts w:ascii="Times New Roman" w:hAnsi="Times New Roman"/>
          <w:sz w:val="24"/>
          <w:szCs w:val="24"/>
          <w:lang w:val="id-ID"/>
        </w:rPr>
        <w:lastRenderedPageBreak/>
        <w:t>Rasio Penjualan Terhadap Total Aktiva (X</w:t>
      </w:r>
      <w:r w:rsidRPr="007B6F0F">
        <w:rPr>
          <w:rFonts w:ascii="Times New Roman" w:hAnsi="Times New Roman"/>
          <w:sz w:val="24"/>
          <w:szCs w:val="24"/>
          <w:vertAlign w:val="subscript"/>
          <w:lang w:val="id-ID"/>
        </w:rPr>
        <w:t>4</w:t>
      </w:r>
      <w:r w:rsidRPr="007B6F0F">
        <w:rPr>
          <w:rFonts w:ascii="Times New Roman" w:hAnsi="Times New Roman"/>
          <w:sz w:val="24"/>
          <w:szCs w:val="24"/>
          <w:lang w:val="id-ID"/>
        </w:rPr>
        <w:t>)</w:t>
      </w:r>
    </w:p>
    <w:p w14:paraId="36BF2A3E" w14:textId="77777777" w:rsidR="00011F29" w:rsidRDefault="00011F29" w:rsidP="007D53B8">
      <w:pPr>
        <w:spacing w:after="0" w:line="240" w:lineRule="auto"/>
        <w:jc w:val="both"/>
        <w:rPr>
          <w:rFonts w:ascii="Times New Roman" w:hAnsi="Times New Roman"/>
          <w:sz w:val="24"/>
          <w:szCs w:val="24"/>
        </w:rPr>
      </w:pPr>
    </w:p>
    <w:p w14:paraId="5EC44CE3" w14:textId="77777777" w:rsidR="00011F29" w:rsidRPr="00011F29" w:rsidRDefault="00011F29" w:rsidP="007D53B8">
      <w:pPr>
        <w:spacing w:after="0" w:line="240" w:lineRule="auto"/>
        <w:jc w:val="both"/>
        <w:rPr>
          <w:rFonts w:ascii="Times New Roman" w:hAnsi="Times New Roman"/>
          <w:sz w:val="24"/>
          <w:szCs w:val="24"/>
          <w:lang w:val="id-ID"/>
        </w:rPr>
      </w:pPr>
    </w:p>
    <w:p w14:paraId="2BC67B6E" w14:textId="77777777" w:rsidR="00011F29" w:rsidRPr="007B6F0F" w:rsidRDefault="00011F29" w:rsidP="007D53B8">
      <w:pPr>
        <w:spacing w:after="0" w:line="240" w:lineRule="auto"/>
        <w:rPr>
          <w:rFonts w:ascii="Times New Roman" w:hAnsi="Times New Roman"/>
          <w:b/>
          <w:sz w:val="24"/>
          <w:szCs w:val="24"/>
        </w:rPr>
      </w:pPr>
      <w:proofErr w:type="spellStart"/>
      <w:r w:rsidRPr="007B6F0F">
        <w:rPr>
          <w:rFonts w:ascii="Times New Roman" w:hAnsi="Times New Roman"/>
          <w:b/>
          <w:sz w:val="24"/>
          <w:szCs w:val="24"/>
        </w:rPr>
        <w:t>Metode</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Pengambilan</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Sampel</w:t>
      </w:r>
      <w:proofErr w:type="spellEnd"/>
    </w:p>
    <w:p w14:paraId="7879F211" w14:textId="77777777" w:rsidR="00011F29" w:rsidRPr="007B6F0F" w:rsidRDefault="00011F29" w:rsidP="007D53B8">
      <w:pPr>
        <w:spacing w:after="0" w:line="240" w:lineRule="auto"/>
        <w:rPr>
          <w:rFonts w:ascii="Times New Roman" w:hAnsi="Times New Roman"/>
          <w:b/>
          <w:sz w:val="24"/>
          <w:szCs w:val="24"/>
        </w:rPr>
      </w:pPr>
      <w:r w:rsidRPr="007B6F0F">
        <w:rPr>
          <w:rFonts w:ascii="Times New Roman" w:hAnsi="Times New Roman"/>
          <w:b/>
          <w:sz w:val="24"/>
          <w:szCs w:val="24"/>
          <w:lang w:val="id-ID"/>
        </w:rPr>
        <w:t>Populasi dan Sampel Penelitian</w:t>
      </w:r>
    </w:p>
    <w:p w14:paraId="79485E79" w14:textId="77777777" w:rsidR="00011F29" w:rsidRPr="007B6F0F" w:rsidRDefault="00011F29" w:rsidP="007D53B8">
      <w:pPr>
        <w:spacing w:after="0" w:line="240" w:lineRule="auto"/>
        <w:jc w:val="center"/>
        <w:rPr>
          <w:rFonts w:ascii="Times New Roman" w:hAnsi="Times New Roman"/>
          <w:b/>
          <w:sz w:val="24"/>
          <w:szCs w:val="24"/>
          <w:lang w:val="id-ID"/>
        </w:rPr>
      </w:pPr>
      <w:proofErr w:type="spellStart"/>
      <w:r w:rsidRPr="007B6F0F">
        <w:rPr>
          <w:rFonts w:ascii="Times New Roman" w:hAnsi="Times New Roman"/>
          <w:b/>
          <w:sz w:val="24"/>
          <w:szCs w:val="24"/>
        </w:rPr>
        <w:t>Tabel</w:t>
      </w:r>
      <w:proofErr w:type="spellEnd"/>
      <w:r w:rsidRPr="007B6F0F">
        <w:rPr>
          <w:rFonts w:ascii="Times New Roman" w:hAnsi="Times New Roman"/>
          <w:b/>
          <w:sz w:val="24"/>
          <w:szCs w:val="24"/>
        </w:rPr>
        <w:t xml:space="preserve"> </w:t>
      </w:r>
      <w:r w:rsidRPr="007B6F0F">
        <w:rPr>
          <w:rFonts w:ascii="Times New Roman" w:hAnsi="Times New Roman"/>
          <w:b/>
          <w:sz w:val="24"/>
          <w:szCs w:val="24"/>
          <w:lang w:val="id-ID"/>
        </w:rPr>
        <w:t>3.1</w:t>
      </w:r>
    </w:p>
    <w:p w14:paraId="685D422A" w14:textId="77777777" w:rsidR="00011F29" w:rsidRPr="007B6F0F" w:rsidRDefault="00011F29" w:rsidP="007D53B8">
      <w:pPr>
        <w:spacing w:after="0" w:line="240" w:lineRule="auto"/>
        <w:jc w:val="center"/>
        <w:rPr>
          <w:rFonts w:ascii="Times New Roman" w:hAnsi="Times New Roman"/>
          <w:b/>
          <w:sz w:val="24"/>
          <w:szCs w:val="24"/>
        </w:rPr>
      </w:pPr>
      <w:proofErr w:type="spellStart"/>
      <w:r w:rsidRPr="007B6F0F">
        <w:rPr>
          <w:rFonts w:ascii="Times New Roman" w:hAnsi="Times New Roman"/>
          <w:b/>
          <w:sz w:val="24"/>
          <w:szCs w:val="24"/>
        </w:rPr>
        <w:t>Populasi</w:t>
      </w:r>
      <w:proofErr w:type="spellEnd"/>
      <w:r w:rsidRPr="007B6F0F">
        <w:rPr>
          <w:rFonts w:ascii="Times New Roman" w:hAnsi="Times New Roman"/>
          <w:b/>
          <w:sz w:val="24"/>
          <w:szCs w:val="24"/>
        </w:rPr>
        <w:t xml:space="preserve"> dan </w:t>
      </w:r>
      <w:proofErr w:type="spellStart"/>
      <w:r w:rsidRPr="007B6F0F">
        <w:rPr>
          <w:rFonts w:ascii="Times New Roman" w:hAnsi="Times New Roman"/>
          <w:b/>
          <w:sz w:val="24"/>
          <w:szCs w:val="24"/>
        </w:rPr>
        <w:t>Sampel</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Penelitian</w:t>
      </w:r>
      <w:proofErr w:type="spellEnd"/>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395"/>
        <w:gridCol w:w="1275"/>
        <w:gridCol w:w="567"/>
        <w:gridCol w:w="567"/>
        <w:gridCol w:w="567"/>
      </w:tblGrid>
      <w:tr w:rsidR="00011F29" w:rsidRPr="007B6F0F" w14:paraId="583FCDD0" w14:textId="77777777" w:rsidTr="00244E81">
        <w:tc>
          <w:tcPr>
            <w:tcW w:w="567" w:type="dxa"/>
            <w:vAlign w:val="center"/>
          </w:tcPr>
          <w:p w14:paraId="5CC028FC" w14:textId="77777777" w:rsidR="00011F29" w:rsidRPr="007B6F0F" w:rsidRDefault="00011F29" w:rsidP="007D53B8">
            <w:pPr>
              <w:spacing w:after="0" w:line="240" w:lineRule="auto"/>
              <w:jc w:val="both"/>
              <w:rPr>
                <w:rFonts w:ascii="Times New Roman" w:hAnsi="Times New Roman"/>
                <w:b/>
                <w:sz w:val="18"/>
                <w:szCs w:val="18"/>
                <w:lang w:val="id-ID"/>
              </w:rPr>
            </w:pPr>
            <w:r w:rsidRPr="007B6F0F">
              <w:rPr>
                <w:rFonts w:ascii="Times New Roman" w:hAnsi="Times New Roman"/>
                <w:b/>
                <w:sz w:val="18"/>
                <w:szCs w:val="18"/>
                <w:lang w:val="id-ID"/>
              </w:rPr>
              <w:t>No</w:t>
            </w:r>
          </w:p>
        </w:tc>
        <w:tc>
          <w:tcPr>
            <w:tcW w:w="4395" w:type="dxa"/>
            <w:vAlign w:val="center"/>
          </w:tcPr>
          <w:p w14:paraId="52F142AF" w14:textId="77777777" w:rsidR="00011F29" w:rsidRPr="007B6F0F" w:rsidRDefault="00011F29" w:rsidP="007D53B8">
            <w:pPr>
              <w:spacing w:after="0" w:line="240" w:lineRule="auto"/>
              <w:jc w:val="center"/>
              <w:rPr>
                <w:rFonts w:ascii="Times New Roman" w:hAnsi="Times New Roman"/>
                <w:b/>
                <w:sz w:val="18"/>
                <w:szCs w:val="18"/>
              </w:rPr>
            </w:pPr>
            <w:r w:rsidRPr="007B6F0F">
              <w:rPr>
                <w:rFonts w:ascii="Times New Roman" w:hAnsi="Times New Roman"/>
                <w:b/>
                <w:sz w:val="18"/>
                <w:szCs w:val="18"/>
              </w:rPr>
              <w:t xml:space="preserve">Sub </w:t>
            </w:r>
            <w:proofErr w:type="spellStart"/>
            <w:r w:rsidRPr="007B6F0F">
              <w:rPr>
                <w:rFonts w:ascii="Times New Roman" w:hAnsi="Times New Roman"/>
                <w:b/>
                <w:sz w:val="18"/>
                <w:szCs w:val="18"/>
              </w:rPr>
              <w:t>Sektor</w:t>
            </w:r>
            <w:proofErr w:type="spellEnd"/>
            <w:r w:rsidRPr="007B6F0F">
              <w:rPr>
                <w:rFonts w:ascii="Times New Roman" w:hAnsi="Times New Roman"/>
                <w:b/>
                <w:sz w:val="18"/>
                <w:szCs w:val="18"/>
              </w:rPr>
              <w:t xml:space="preserve"> Perusahaan</w:t>
            </w:r>
          </w:p>
        </w:tc>
        <w:tc>
          <w:tcPr>
            <w:tcW w:w="1275" w:type="dxa"/>
            <w:vAlign w:val="center"/>
          </w:tcPr>
          <w:p w14:paraId="0C980613" w14:textId="77777777" w:rsidR="00011F29" w:rsidRPr="007B6F0F" w:rsidRDefault="00011F29" w:rsidP="007D53B8">
            <w:pPr>
              <w:spacing w:after="0" w:line="240" w:lineRule="auto"/>
              <w:jc w:val="center"/>
              <w:rPr>
                <w:rFonts w:ascii="Times New Roman" w:hAnsi="Times New Roman"/>
                <w:b/>
                <w:sz w:val="18"/>
                <w:szCs w:val="18"/>
              </w:rPr>
            </w:pPr>
            <w:proofErr w:type="spellStart"/>
            <w:r w:rsidRPr="007B6F0F">
              <w:rPr>
                <w:rFonts w:ascii="Times New Roman" w:hAnsi="Times New Roman"/>
                <w:b/>
                <w:sz w:val="18"/>
                <w:szCs w:val="18"/>
              </w:rPr>
              <w:t>Jumlah</w:t>
            </w:r>
            <w:proofErr w:type="spellEnd"/>
            <w:r w:rsidRPr="007B6F0F">
              <w:rPr>
                <w:rFonts w:ascii="Times New Roman" w:hAnsi="Times New Roman"/>
                <w:b/>
                <w:sz w:val="18"/>
                <w:szCs w:val="18"/>
              </w:rPr>
              <w:t xml:space="preserve"> Perusahaan yang listing di BEI</w:t>
            </w:r>
          </w:p>
        </w:tc>
        <w:tc>
          <w:tcPr>
            <w:tcW w:w="1701" w:type="dxa"/>
            <w:gridSpan w:val="3"/>
            <w:vAlign w:val="center"/>
          </w:tcPr>
          <w:p w14:paraId="3F2DB9DB" w14:textId="77777777" w:rsidR="00011F29" w:rsidRPr="007B6F0F" w:rsidRDefault="00011F29" w:rsidP="007D53B8">
            <w:pPr>
              <w:spacing w:after="0" w:line="240" w:lineRule="auto"/>
              <w:jc w:val="center"/>
              <w:rPr>
                <w:rFonts w:ascii="Times New Roman" w:hAnsi="Times New Roman"/>
                <w:b/>
                <w:sz w:val="18"/>
                <w:szCs w:val="18"/>
              </w:rPr>
            </w:pPr>
            <w:r w:rsidRPr="007B6F0F">
              <w:rPr>
                <w:rFonts w:ascii="Times New Roman" w:hAnsi="Times New Roman"/>
                <w:b/>
                <w:sz w:val="18"/>
                <w:szCs w:val="18"/>
              </w:rPr>
              <w:t xml:space="preserve">Total Perusahaan yang </w:t>
            </w:r>
            <w:proofErr w:type="spellStart"/>
            <w:r w:rsidRPr="007B6F0F">
              <w:rPr>
                <w:rFonts w:ascii="Times New Roman" w:hAnsi="Times New Roman"/>
                <w:b/>
                <w:sz w:val="18"/>
                <w:szCs w:val="18"/>
              </w:rPr>
              <w:t>memiliki</w:t>
            </w:r>
            <w:proofErr w:type="spellEnd"/>
            <w:r w:rsidRPr="007B6F0F">
              <w:rPr>
                <w:rFonts w:ascii="Times New Roman" w:hAnsi="Times New Roman"/>
                <w:b/>
                <w:sz w:val="18"/>
                <w:szCs w:val="18"/>
              </w:rPr>
              <w:t xml:space="preserve"> </w:t>
            </w:r>
            <w:proofErr w:type="spellStart"/>
            <w:r w:rsidRPr="007B6F0F">
              <w:rPr>
                <w:rFonts w:ascii="Times New Roman" w:hAnsi="Times New Roman"/>
                <w:b/>
                <w:sz w:val="18"/>
                <w:szCs w:val="18"/>
              </w:rPr>
              <w:t>laporan</w:t>
            </w:r>
            <w:proofErr w:type="spellEnd"/>
            <w:r w:rsidRPr="007B6F0F">
              <w:rPr>
                <w:rFonts w:ascii="Times New Roman" w:hAnsi="Times New Roman"/>
                <w:b/>
                <w:sz w:val="18"/>
                <w:szCs w:val="18"/>
              </w:rPr>
              <w:t xml:space="preserve"> </w:t>
            </w:r>
            <w:proofErr w:type="spellStart"/>
            <w:r w:rsidRPr="007B6F0F">
              <w:rPr>
                <w:rFonts w:ascii="Times New Roman" w:hAnsi="Times New Roman"/>
                <w:b/>
                <w:sz w:val="18"/>
                <w:szCs w:val="18"/>
              </w:rPr>
              <w:t>keuangan</w:t>
            </w:r>
            <w:proofErr w:type="spellEnd"/>
            <w:r w:rsidRPr="007B6F0F">
              <w:rPr>
                <w:rFonts w:ascii="Times New Roman" w:hAnsi="Times New Roman"/>
                <w:b/>
                <w:sz w:val="18"/>
                <w:szCs w:val="18"/>
              </w:rPr>
              <w:t xml:space="preserve"> pada </w:t>
            </w:r>
            <w:proofErr w:type="spellStart"/>
            <w:r w:rsidRPr="007B6F0F">
              <w:rPr>
                <w:rFonts w:ascii="Times New Roman" w:hAnsi="Times New Roman"/>
                <w:b/>
                <w:sz w:val="18"/>
                <w:szCs w:val="18"/>
              </w:rPr>
              <w:t>Tahun</w:t>
            </w:r>
            <w:proofErr w:type="spellEnd"/>
            <w:r w:rsidRPr="007B6F0F">
              <w:rPr>
                <w:rFonts w:ascii="Times New Roman" w:hAnsi="Times New Roman"/>
                <w:b/>
                <w:sz w:val="18"/>
                <w:szCs w:val="18"/>
              </w:rPr>
              <w:t xml:space="preserve"> 2020</w:t>
            </w:r>
          </w:p>
        </w:tc>
      </w:tr>
      <w:tr w:rsidR="00011F29" w:rsidRPr="007B6F0F" w14:paraId="418CCAA3" w14:textId="77777777" w:rsidTr="00244E81">
        <w:tc>
          <w:tcPr>
            <w:tcW w:w="6237" w:type="dxa"/>
            <w:gridSpan w:val="3"/>
            <w:vAlign w:val="center"/>
          </w:tcPr>
          <w:p w14:paraId="22C79ACD" w14:textId="77777777" w:rsidR="00011F29" w:rsidRPr="007B6F0F" w:rsidRDefault="00011F29" w:rsidP="007D53B8">
            <w:pPr>
              <w:spacing w:after="0" w:line="240" w:lineRule="auto"/>
              <w:jc w:val="center"/>
              <w:rPr>
                <w:rFonts w:ascii="Times New Roman" w:hAnsi="Times New Roman"/>
                <w:sz w:val="18"/>
                <w:szCs w:val="18"/>
                <w:lang w:val="id-ID"/>
              </w:rPr>
            </w:pPr>
          </w:p>
        </w:tc>
        <w:tc>
          <w:tcPr>
            <w:tcW w:w="567" w:type="dxa"/>
            <w:vAlign w:val="center"/>
          </w:tcPr>
          <w:p w14:paraId="5E8A7613" w14:textId="77777777" w:rsidR="00011F29" w:rsidRPr="007B6F0F" w:rsidRDefault="00011F29" w:rsidP="007D53B8">
            <w:pPr>
              <w:spacing w:after="0" w:line="240" w:lineRule="auto"/>
              <w:jc w:val="center"/>
              <w:rPr>
                <w:rFonts w:ascii="Times New Roman" w:hAnsi="Times New Roman"/>
                <w:sz w:val="16"/>
                <w:szCs w:val="16"/>
                <w:lang w:val="id-ID"/>
              </w:rPr>
            </w:pPr>
            <w:r w:rsidRPr="007B6F0F">
              <w:rPr>
                <w:rFonts w:ascii="Times New Roman" w:hAnsi="Times New Roman"/>
                <w:sz w:val="16"/>
                <w:szCs w:val="16"/>
                <w:lang w:val="id-ID"/>
              </w:rPr>
              <w:t>TW1</w:t>
            </w:r>
          </w:p>
        </w:tc>
        <w:tc>
          <w:tcPr>
            <w:tcW w:w="567" w:type="dxa"/>
            <w:vAlign w:val="center"/>
          </w:tcPr>
          <w:p w14:paraId="00E09B4F" w14:textId="77777777" w:rsidR="00011F29" w:rsidRPr="007B6F0F" w:rsidRDefault="00011F29" w:rsidP="007D53B8">
            <w:pPr>
              <w:spacing w:after="0" w:line="240" w:lineRule="auto"/>
              <w:jc w:val="center"/>
              <w:rPr>
                <w:rFonts w:ascii="Times New Roman" w:hAnsi="Times New Roman"/>
                <w:sz w:val="16"/>
                <w:szCs w:val="16"/>
                <w:lang w:val="id-ID"/>
              </w:rPr>
            </w:pPr>
            <w:r w:rsidRPr="007B6F0F">
              <w:rPr>
                <w:rFonts w:ascii="Times New Roman" w:hAnsi="Times New Roman"/>
                <w:sz w:val="16"/>
                <w:szCs w:val="16"/>
                <w:lang w:val="id-ID"/>
              </w:rPr>
              <w:t>TW2</w:t>
            </w:r>
          </w:p>
        </w:tc>
        <w:tc>
          <w:tcPr>
            <w:tcW w:w="567" w:type="dxa"/>
            <w:vAlign w:val="center"/>
          </w:tcPr>
          <w:p w14:paraId="43B2E876" w14:textId="77777777" w:rsidR="00011F29" w:rsidRPr="007B6F0F" w:rsidRDefault="00011F29" w:rsidP="007D53B8">
            <w:pPr>
              <w:spacing w:after="0" w:line="240" w:lineRule="auto"/>
              <w:jc w:val="center"/>
              <w:rPr>
                <w:rFonts w:ascii="Times New Roman" w:hAnsi="Times New Roman"/>
                <w:sz w:val="16"/>
                <w:szCs w:val="16"/>
                <w:lang w:val="id-ID"/>
              </w:rPr>
            </w:pPr>
            <w:r w:rsidRPr="007B6F0F">
              <w:rPr>
                <w:rFonts w:ascii="Times New Roman" w:hAnsi="Times New Roman"/>
                <w:sz w:val="16"/>
                <w:szCs w:val="16"/>
                <w:lang w:val="id-ID"/>
              </w:rPr>
              <w:t>TW3</w:t>
            </w:r>
          </w:p>
        </w:tc>
      </w:tr>
      <w:tr w:rsidR="00011F29" w:rsidRPr="007B6F0F" w14:paraId="441CB201" w14:textId="77777777" w:rsidTr="00244E81">
        <w:trPr>
          <w:trHeight w:val="20"/>
        </w:trPr>
        <w:tc>
          <w:tcPr>
            <w:tcW w:w="567" w:type="dxa"/>
          </w:tcPr>
          <w:p w14:paraId="5146B75D" w14:textId="77777777" w:rsidR="00011F29" w:rsidRPr="007B6F0F" w:rsidRDefault="00011F29" w:rsidP="007D53B8">
            <w:pPr>
              <w:numPr>
                <w:ilvl w:val="0"/>
                <w:numId w:val="18"/>
              </w:numPr>
              <w:spacing w:after="0" w:line="240" w:lineRule="auto"/>
              <w:ind w:left="318" w:right="-253"/>
              <w:jc w:val="center"/>
              <w:rPr>
                <w:rFonts w:ascii="Times New Roman" w:hAnsi="Times New Roman"/>
                <w:sz w:val="18"/>
                <w:szCs w:val="18"/>
                <w:lang w:val="id-ID"/>
              </w:rPr>
            </w:pPr>
          </w:p>
        </w:tc>
        <w:tc>
          <w:tcPr>
            <w:tcW w:w="4395" w:type="dxa"/>
            <w:vAlign w:val="center"/>
          </w:tcPr>
          <w:p w14:paraId="20F5570F" w14:textId="77777777" w:rsidR="00011F29" w:rsidRPr="007B6F0F" w:rsidRDefault="00011F29" w:rsidP="007D53B8">
            <w:pPr>
              <w:spacing w:after="0" w:line="240" w:lineRule="auto"/>
              <w:rPr>
                <w:rFonts w:ascii="Times New Roman" w:hAnsi="Times New Roman"/>
                <w:sz w:val="18"/>
                <w:szCs w:val="18"/>
                <w:lang w:val="id-ID"/>
              </w:rPr>
            </w:pPr>
            <w:r w:rsidRPr="007B6F0F">
              <w:rPr>
                <w:rFonts w:ascii="Times New Roman" w:hAnsi="Times New Roman"/>
                <w:sz w:val="18"/>
                <w:szCs w:val="18"/>
                <w:lang w:val="id-ID"/>
              </w:rPr>
              <w:t>Sub Sektor Makanan dan Minuman</w:t>
            </w:r>
          </w:p>
        </w:tc>
        <w:tc>
          <w:tcPr>
            <w:tcW w:w="1275" w:type="dxa"/>
            <w:vAlign w:val="center"/>
          </w:tcPr>
          <w:p w14:paraId="7F199FFB" w14:textId="77777777" w:rsidR="00011F29" w:rsidRPr="007B6F0F" w:rsidRDefault="00011F29" w:rsidP="007D53B8">
            <w:pPr>
              <w:spacing w:after="0" w:line="240" w:lineRule="auto"/>
              <w:jc w:val="center"/>
              <w:rPr>
                <w:rFonts w:ascii="Times New Roman" w:hAnsi="Times New Roman"/>
                <w:sz w:val="18"/>
                <w:szCs w:val="18"/>
              </w:rPr>
            </w:pPr>
            <w:r w:rsidRPr="007B6F0F">
              <w:rPr>
                <w:rFonts w:ascii="Times New Roman" w:hAnsi="Times New Roman"/>
                <w:sz w:val="18"/>
                <w:szCs w:val="18"/>
              </w:rPr>
              <w:t>26</w:t>
            </w:r>
          </w:p>
        </w:tc>
        <w:tc>
          <w:tcPr>
            <w:tcW w:w="567" w:type="dxa"/>
          </w:tcPr>
          <w:p w14:paraId="151B4F9B" w14:textId="77777777" w:rsidR="00011F29" w:rsidRPr="007B6F0F" w:rsidRDefault="00011F29" w:rsidP="007D53B8">
            <w:pPr>
              <w:spacing w:after="0" w:line="240" w:lineRule="auto"/>
              <w:jc w:val="center"/>
              <w:rPr>
                <w:rFonts w:ascii="Times New Roman" w:hAnsi="Times New Roman"/>
                <w:sz w:val="18"/>
                <w:szCs w:val="18"/>
              </w:rPr>
            </w:pPr>
            <w:r w:rsidRPr="007B6F0F">
              <w:rPr>
                <w:rFonts w:ascii="Times New Roman" w:hAnsi="Times New Roman"/>
                <w:sz w:val="18"/>
                <w:szCs w:val="18"/>
              </w:rPr>
              <w:t>26</w:t>
            </w:r>
          </w:p>
        </w:tc>
        <w:tc>
          <w:tcPr>
            <w:tcW w:w="567" w:type="dxa"/>
          </w:tcPr>
          <w:p w14:paraId="53C9A4AE" w14:textId="77777777" w:rsidR="00011F29" w:rsidRPr="007B6F0F" w:rsidRDefault="00011F29" w:rsidP="007D53B8">
            <w:pPr>
              <w:spacing w:after="0" w:line="240" w:lineRule="auto"/>
              <w:jc w:val="center"/>
              <w:rPr>
                <w:sz w:val="18"/>
                <w:szCs w:val="18"/>
              </w:rPr>
            </w:pPr>
            <w:r w:rsidRPr="007B6F0F">
              <w:rPr>
                <w:rFonts w:ascii="Times New Roman" w:hAnsi="Times New Roman"/>
                <w:sz w:val="18"/>
                <w:szCs w:val="18"/>
              </w:rPr>
              <w:t>26</w:t>
            </w:r>
          </w:p>
        </w:tc>
        <w:tc>
          <w:tcPr>
            <w:tcW w:w="567" w:type="dxa"/>
          </w:tcPr>
          <w:p w14:paraId="79BF89F7" w14:textId="77777777" w:rsidR="00011F29" w:rsidRPr="007B6F0F" w:rsidRDefault="00011F29" w:rsidP="007D53B8">
            <w:pPr>
              <w:spacing w:after="0" w:line="240" w:lineRule="auto"/>
              <w:jc w:val="center"/>
              <w:rPr>
                <w:sz w:val="18"/>
                <w:szCs w:val="18"/>
              </w:rPr>
            </w:pPr>
            <w:r w:rsidRPr="007B6F0F">
              <w:rPr>
                <w:rFonts w:ascii="Times New Roman" w:hAnsi="Times New Roman"/>
                <w:sz w:val="18"/>
                <w:szCs w:val="18"/>
              </w:rPr>
              <w:t>26</w:t>
            </w:r>
          </w:p>
        </w:tc>
      </w:tr>
      <w:tr w:rsidR="00011F29" w:rsidRPr="007B6F0F" w14:paraId="2FB34B7B" w14:textId="77777777" w:rsidTr="00244E81">
        <w:tc>
          <w:tcPr>
            <w:tcW w:w="567" w:type="dxa"/>
            <w:vAlign w:val="center"/>
          </w:tcPr>
          <w:p w14:paraId="1BE5B226" w14:textId="77777777" w:rsidR="00011F29" w:rsidRPr="007B6F0F" w:rsidRDefault="00011F29" w:rsidP="007D53B8">
            <w:pPr>
              <w:numPr>
                <w:ilvl w:val="0"/>
                <w:numId w:val="18"/>
              </w:numPr>
              <w:spacing w:after="0" w:line="240" w:lineRule="auto"/>
              <w:ind w:left="318" w:right="-253"/>
              <w:jc w:val="center"/>
              <w:rPr>
                <w:rFonts w:ascii="Times New Roman" w:hAnsi="Times New Roman"/>
                <w:sz w:val="18"/>
                <w:szCs w:val="18"/>
                <w:lang w:val="id-ID"/>
              </w:rPr>
            </w:pPr>
          </w:p>
        </w:tc>
        <w:tc>
          <w:tcPr>
            <w:tcW w:w="4395" w:type="dxa"/>
            <w:vAlign w:val="center"/>
          </w:tcPr>
          <w:p w14:paraId="55F010DA" w14:textId="77777777" w:rsidR="00011F29" w:rsidRPr="007B6F0F" w:rsidRDefault="00011F29" w:rsidP="007D53B8">
            <w:pPr>
              <w:spacing w:after="0" w:line="240" w:lineRule="auto"/>
              <w:rPr>
                <w:rFonts w:ascii="Times New Roman" w:hAnsi="Times New Roman"/>
                <w:sz w:val="18"/>
                <w:szCs w:val="18"/>
                <w:lang w:val="id-ID"/>
              </w:rPr>
            </w:pPr>
            <w:r w:rsidRPr="007B6F0F">
              <w:rPr>
                <w:rFonts w:ascii="Times New Roman" w:hAnsi="Times New Roman"/>
                <w:sz w:val="18"/>
                <w:szCs w:val="18"/>
                <w:lang w:val="id-ID"/>
              </w:rPr>
              <w:t>Sub Sektor Rokok</w:t>
            </w:r>
          </w:p>
        </w:tc>
        <w:tc>
          <w:tcPr>
            <w:tcW w:w="1275" w:type="dxa"/>
            <w:vAlign w:val="center"/>
          </w:tcPr>
          <w:p w14:paraId="75C36C1C" w14:textId="77777777" w:rsidR="00011F29" w:rsidRPr="007B6F0F" w:rsidRDefault="00011F29" w:rsidP="007D53B8">
            <w:pPr>
              <w:spacing w:after="0" w:line="240" w:lineRule="auto"/>
              <w:jc w:val="center"/>
              <w:rPr>
                <w:rFonts w:ascii="Times New Roman" w:hAnsi="Times New Roman"/>
                <w:sz w:val="18"/>
                <w:szCs w:val="18"/>
              </w:rPr>
            </w:pPr>
            <w:r w:rsidRPr="007B6F0F">
              <w:rPr>
                <w:rFonts w:ascii="Times New Roman" w:hAnsi="Times New Roman"/>
                <w:sz w:val="18"/>
                <w:szCs w:val="18"/>
              </w:rPr>
              <w:t>5</w:t>
            </w:r>
          </w:p>
        </w:tc>
        <w:tc>
          <w:tcPr>
            <w:tcW w:w="567" w:type="dxa"/>
          </w:tcPr>
          <w:p w14:paraId="6517641B" w14:textId="77777777" w:rsidR="00011F29" w:rsidRPr="007B6F0F" w:rsidRDefault="00011F29" w:rsidP="007D53B8">
            <w:pPr>
              <w:spacing w:after="0" w:line="240" w:lineRule="auto"/>
              <w:jc w:val="center"/>
              <w:rPr>
                <w:rFonts w:ascii="Times New Roman" w:hAnsi="Times New Roman"/>
                <w:sz w:val="18"/>
                <w:szCs w:val="18"/>
              </w:rPr>
            </w:pPr>
            <w:r w:rsidRPr="007B6F0F">
              <w:rPr>
                <w:rFonts w:ascii="Times New Roman" w:hAnsi="Times New Roman"/>
                <w:sz w:val="18"/>
                <w:szCs w:val="18"/>
              </w:rPr>
              <w:t>5</w:t>
            </w:r>
          </w:p>
        </w:tc>
        <w:tc>
          <w:tcPr>
            <w:tcW w:w="567" w:type="dxa"/>
          </w:tcPr>
          <w:p w14:paraId="4D685C6A" w14:textId="77777777" w:rsidR="00011F29" w:rsidRPr="007B6F0F" w:rsidRDefault="00011F29" w:rsidP="007D53B8">
            <w:pPr>
              <w:spacing w:after="0" w:line="240" w:lineRule="auto"/>
              <w:jc w:val="center"/>
              <w:rPr>
                <w:sz w:val="18"/>
                <w:szCs w:val="18"/>
              </w:rPr>
            </w:pPr>
            <w:r w:rsidRPr="007B6F0F">
              <w:rPr>
                <w:rFonts w:ascii="Times New Roman" w:hAnsi="Times New Roman"/>
                <w:sz w:val="18"/>
                <w:szCs w:val="18"/>
              </w:rPr>
              <w:t>5</w:t>
            </w:r>
          </w:p>
        </w:tc>
        <w:tc>
          <w:tcPr>
            <w:tcW w:w="567" w:type="dxa"/>
          </w:tcPr>
          <w:p w14:paraId="37AE2AF8" w14:textId="77777777" w:rsidR="00011F29" w:rsidRPr="007B6F0F" w:rsidRDefault="00011F29" w:rsidP="007D53B8">
            <w:pPr>
              <w:spacing w:after="0" w:line="240" w:lineRule="auto"/>
              <w:jc w:val="center"/>
              <w:rPr>
                <w:sz w:val="18"/>
                <w:szCs w:val="18"/>
              </w:rPr>
            </w:pPr>
            <w:r w:rsidRPr="007B6F0F">
              <w:rPr>
                <w:rFonts w:ascii="Times New Roman" w:hAnsi="Times New Roman"/>
                <w:sz w:val="18"/>
                <w:szCs w:val="18"/>
              </w:rPr>
              <w:t>4</w:t>
            </w:r>
          </w:p>
        </w:tc>
      </w:tr>
      <w:tr w:rsidR="00011F29" w:rsidRPr="007B6F0F" w14:paraId="0741A753" w14:textId="77777777" w:rsidTr="00244E81">
        <w:tc>
          <w:tcPr>
            <w:tcW w:w="567" w:type="dxa"/>
            <w:vAlign w:val="center"/>
          </w:tcPr>
          <w:p w14:paraId="0C6369EE" w14:textId="77777777" w:rsidR="00011F29" w:rsidRPr="007B6F0F" w:rsidRDefault="00011F29" w:rsidP="007D53B8">
            <w:pPr>
              <w:numPr>
                <w:ilvl w:val="0"/>
                <w:numId w:val="18"/>
              </w:numPr>
              <w:spacing w:after="0" w:line="240" w:lineRule="auto"/>
              <w:ind w:left="318" w:right="-253"/>
              <w:jc w:val="center"/>
              <w:rPr>
                <w:rFonts w:ascii="Times New Roman" w:hAnsi="Times New Roman"/>
                <w:sz w:val="18"/>
                <w:szCs w:val="18"/>
                <w:lang w:val="id-ID"/>
              </w:rPr>
            </w:pPr>
          </w:p>
        </w:tc>
        <w:tc>
          <w:tcPr>
            <w:tcW w:w="4395" w:type="dxa"/>
            <w:vAlign w:val="center"/>
          </w:tcPr>
          <w:p w14:paraId="5CE3846F" w14:textId="77777777" w:rsidR="00011F29" w:rsidRPr="007B6F0F" w:rsidRDefault="00011F29" w:rsidP="007D53B8">
            <w:pPr>
              <w:spacing w:after="0" w:line="240" w:lineRule="auto"/>
              <w:rPr>
                <w:rFonts w:ascii="Times New Roman" w:eastAsia="Times New Roman" w:hAnsi="Times New Roman"/>
                <w:color w:val="000000"/>
                <w:sz w:val="18"/>
                <w:szCs w:val="18"/>
                <w:lang w:eastAsia="id-ID"/>
              </w:rPr>
            </w:pPr>
            <w:r w:rsidRPr="007B6F0F">
              <w:rPr>
                <w:rFonts w:ascii="Times New Roman" w:hAnsi="Times New Roman"/>
                <w:sz w:val="18"/>
                <w:szCs w:val="18"/>
                <w:lang w:val="id-ID"/>
              </w:rPr>
              <w:t>Sub Sektor Farmasi</w:t>
            </w:r>
          </w:p>
        </w:tc>
        <w:tc>
          <w:tcPr>
            <w:tcW w:w="1275" w:type="dxa"/>
            <w:vAlign w:val="center"/>
          </w:tcPr>
          <w:p w14:paraId="1F5C8046" w14:textId="77777777" w:rsidR="00011F29" w:rsidRPr="007B6F0F" w:rsidRDefault="00011F29" w:rsidP="007D53B8">
            <w:pPr>
              <w:spacing w:after="0" w:line="240" w:lineRule="auto"/>
              <w:jc w:val="center"/>
              <w:rPr>
                <w:rFonts w:ascii="Times New Roman" w:eastAsia="Times New Roman" w:hAnsi="Times New Roman"/>
                <w:color w:val="000000"/>
                <w:sz w:val="18"/>
                <w:szCs w:val="18"/>
                <w:lang w:eastAsia="id-ID"/>
              </w:rPr>
            </w:pPr>
            <w:r w:rsidRPr="007B6F0F">
              <w:rPr>
                <w:rFonts w:ascii="Times New Roman" w:eastAsia="Times New Roman" w:hAnsi="Times New Roman"/>
                <w:color w:val="000000"/>
                <w:sz w:val="18"/>
                <w:szCs w:val="18"/>
                <w:lang w:eastAsia="id-ID"/>
              </w:rPr>
              <w:t>10</w:t>
            </w:r>
          </w:p>
        </w:tc>
        <w:tc>
          <w:tcPr>
            <w:tcW w:w="567" w:type="dxa"/>
          </w:tcPr>
          <w:p w14:paraId="3AB1D120" w14:textId="77777777" w:rsidR="00011F29" w:rsidRPr="007B6F0F" w:rsidRDefault="00011F29" w:rsidP="007D53B8">
            <w:pPr>
              <w:spacing w:after="0" w:line="240" w:lineRule="auto"/>
              <w:jc w:val="center"/>
              <w:rPr>
                <w:rFonts w:ascii="Times New Roman" w:hAnsi="Times New Roman"/>
                <w:sz w:val="18"/>
                <w:szCs w:val="18"/>
              </w:rPr>
            </w:pPr>
            <w:r w:rsidRPr="007B6F0F">
              <w:rPr>
                <w:rFonts w:ascii="Times New Roman" w:hAnsi="Times New Roman"/>
                <w:sz w:val="18"/>
                <w:szCs w:val="18"/>
              </w:rPr>
              <w:t>10</w:t>
            </w:r>
          </w:p>
        </w:tc>
        <w:tc>
          <w:tcPr>
            <w:tcW w:w="567" w:type="dxa"/>
          </w:tcPr>
          <w:p w14:paraId="52B08E58" w14:textId="77777777" w:rsidR="00011F29" w:rsidRPr="007B6F0F" w:rsidRDefault="00011F29" w:rsidP="007D53B8">
            <w:pPr>
              <w:spacing w:after="0" w:line="240" w:lineRule="auto"/>
              <w:jc w:val="center"/>
              <w:rPr>
                <w:sz w:val="18"/>
                <w:szCs w:val="18"/>
              </w:rPr>
            </w:pPr>
            <w:r w:rsidRPr="007B6F0F">
              <w:rPr>
                <w:rFonts w:ascii="Times New Roman" w:hAnsi="Times New Roman"/>
                <w:sz w:val="18"/>
                <w:szCs w:val="18"/>
              </w:rPr>
              <w:t>10</w:t>
            </w:r>
          </w:p>
        </w:tc>
        <w:tc>
          <w:tcPr>
            <w:tcW w:w="567" w:type="dxa"/>
          </w:tcPr>
          <w:p w14:paraId="5A519804" w14:textId="77777777" w:rsidR="00011F29" w:rsidRPr="007B6F0F" w:rsidRDefault="00011F29" w:rsidP="007D53B8">
            <w:pPr>
              <w:spacing w:after="0" w:line="240" w:lineRule="auto"/>
              <w:jc w:val="center"/>
              <w:rPr>
                <w:sz w:val="18"/>
                <w:szCs w:val="18"/>
              </w:rPr>
            </w:pPr>
            <w:r w:rsidRPr="007B6F0F">
              <w:rPr>
                <w:rFonts w:ascii="Times New Roman" w:hAnsi="Times New Roman"/>
                <w:sz w:val="18"/>
                <w:szCs w:val="18"/>
              </w:rPr>
              <w:t>10</w:t>
            </w:r>
          </w:p>
        </w:tc>
      </w:tr>
      <w:tr w:rsidR="00011F29" w:rsidRPr="007B6F0F" w14:paraId="49C3A344" w14:textId="77777777" w:rsidTr="00244E81">
        <w:tc>
          <w:tcPr>
            <w:tcW w:w="567" w:type="dxa"/>
            <w:vAlign w:val="center"/>
          </w:tcPr>
          <w:p w14:paraId="7CBCD4C5" w14:textId="77777777" w:rsidR="00011F29" w:rsidRPr="007B6F0F" w:rsidRDefault="00011F29" w:rsidP="007D53B8">
            <w:pPr>
              <w:spacing w:after="0" w:line="240" w:lineRule="auto"/>
              <w:jc w:val="both"/>
              <w:rPr>
                <w:rFonts w:ascii="Times New Roman" w:hAnsi="Times New Roman"/>
                <w:b/>
                <w:sz w:val="18"/>
                <w:szCs w:val="18"/>
                <w:lang w:val="id-ID"/>
              </w:rPr>
            </w:pPr>
            <w:r w:rsidRPr="007B6F0F">
              <w:rPr>
                <w:rFonts w:ascii="Times New Roman" w:hAnsi="Times New Roman"/>
                <w:b/>
                <w:sz w:val="18"/>
                <w:szCs w:val="18"/>
                <w:lang w:val="id-ID"/>
              </w:rPr>
              <w:t>No</w:t>
            </w:r>
          </w:p>
        </w:tc>
        <w:tc>
          <w:tcPr>
            <w:tcW w:w="4395" w:type="dxa"/>
            <w:vAlign w:val="center"/>
          </w:tcPr>
          <w:p w14:paraId="733B7D8D" w14:textId="77777777" w:rsidR="00011F29" w:rsidRPr="007B6F0F" w:rsidRDefault="00011F29" w:rsidP="007D53B8">
            <w:pPr>
              <w:spacing w:after="0" w:line="240" w:lineRule="auto"/>
              <w:jc w:val="center"/>
              <w:rPr>
                <w:rFonts w:ascii="Times New Roman" w:hAnsi="Times New Roman"/>
                <w:b/>
                <w:sz w:val="18"/>
                <w:szCs w:val="18"/>
              </w:rPr>
            </w:pPr>
            <w:r w:rsidRPr="007B6F0F">
              <w:rPr>
                <w:rFonts w:ascii="Times New Roman" w:hAnsi="Times New Roman"/>
                <w:b/>
                <w:sz w:val="18"/>
                <w:szCs w:val="18"/>
              </w:rPr>
              <w:t xml:space="preserve">Sub </w:t>
            </w:r>
            <w:proofErr w:type="spellStart"/>
            <w:r w:rsidRPr="007B6F0F">
              <w:rPr>
                <w:rFonts w:ascii="Times New Roman" w:hAnsi="Times New Roman"/>
                <w:b/>
                <w:sz w:val="18"/>
                <w:szCs w:val="18"/>
              </w:rPr>
              <w:t>Sektor</w:t>
            </w:r>
            <w:proofErr w:type="spellEnd"/>
            <w:r w:rsidRPr="007B6F0F">
              <w:rPr>
                <w:rFonts w:ascii="Times New Roman" w:hAnsi="Times New Roman"/>
                <w:b/>
                <w:sz w:val="18"/>
                <w:szCs w:val="18"/>
              </w:rPr>
              <w:t xml:space="preserve"> Perusahaan</w:t>
            </w:r>
          </w:p>
        </w:tc>
        <w:tc>
          <w:tcPr>
            <w:tcW w:w="1275" w:type="dxa"/>
            <w:vAlign w:val="center"/>
          </w:tcPr>
          <w:p w14:paraId="4C4C9151" w14:textId="77777777" w:rsidR="00011F29" w:rsidRPr="007B6F0F" w:rsidRDefault="00011F29" w:rsidP="007D53B8">
            <w:pPr>
              <w:spacing w:after="0" w:line="240" w:lineRule="auto"/>
              <w:jc w:val="center"/>
              <w:rPr>
                <w:rFonts w:ascii="Times New Roman" w:hAnsi="Times New Roman"/>
                <w:b/>
                <w:sz w:val="18"/>
                <w:szCs w:val="18"/>
              </w:rPr>
            </w:pPr>
            <w:proofErr w:type="spellStart"/>
            <w:r w:rsidRPr="007B6F0F">
              <w:rPr>
                <w:rFonts w:ascii="Times New Roman" w:hAnsi="Times New Roman"/>
                <w:b/>
                <w:sz w:val="18"/>
                <w:szCs w:val="18"/>
              </w:rPr>
              <w:t>Jumlah</w:t>
            </w:r>
            <w:proofErr w:type="spellEnd"/>
            <w:r w:rsidRPr="007B6F0F">
              <w:rPr>
                <w:rFonts w:ascii="Times New Roman" w:hAnsi="Times New Roman"/>
                <w:b/>
                <w:sz w:val="18"/>
                <w:szCs w:val="18"/>
              </w:rPr>
              <w:t xml:space="preserve"> Perusahaan yang listing di BEI</w:t>
            </w:r>
          </w:p>
        </w:tc>
        <w:tc>
          <w:tcPr>
            <w:tcW w:w="1701" w:type="dxa"/>
            <w:gridSpan w:val="3"/>
            <w:vAlign w:val="center"/>
          </w:tcPr>
          <w:p w14:paraId="306FBD73" w14:textId="77777777" w:rsidR="00011F29" w:rsidRPr="007B6F0F" w:rsidRDefault="00011F29" w:rsidP="007D53B8">
            <w:pPr>
              <w:spacing w:after="0" w:line="240" w:lineRule="auto"/>
              <w:jc w:val="center"/>
              <w:rPr>
                <w:rFonts w:ascii="Times New Roman" w:hAnsi="Times New Roman"/>
                <w:b/>
                <w:sz w:val="18"/>
                <w:szCs w:val="18"/>
              </w:rPr>
            </w:pPr>
            <w:proofErr w:type="spellStart"/>
            <w:r w:rsidRPr="007B6F0F">
              <w:rPr>
                <w:rFonts w:ascii="Times New Roman" w:hAnsi="Times New Roman"/>
                <w:b/>
                <w:sz w:val="18"/>
                <w:szCs w:val="18"/>
              </w:rPr>
              <w:t>Jumlah</w:t>
            </w:r>
            <w:proofErr w:type="spellEnd"/>
            <w:r w:rsidRPr="007B6F0F">
              <w:rPr>
                <w:rFonts w:ascii="Times New Roman" w:hAnsi="Times New Roman"/>
                <w:b/>
                <w:sz w:val="18"/>
                <w:szCs w:val="18"/>
              </w:rPr>
              <w:t xml:space="preserve"> Perusahaan yang </w:t>
            </w:r>
            <w:proofErr w:type="spellStart"/>
            <w:r w:rsidRPr="007B6F0F">
              <w:rPr>
                <w:rFonts w:ascii="Times New Roman" w:hAnsi="Times New Roman"/>
                <w:b/>
                <w:sz w:val="18"/>
                <w:szCs w:val="18"/>
              </w:rPr>
              <w:t>memiliki</w:t>
            </w:r>
            <w:proofErr w:type="spellEnd"/>
            <w:r w:rsidRPr="007B6F0F">
              <w:rPr>
                <w:rFonts w:ascii="Times New Roman" w:hAnsi="Times New Roman"/>
                <w:b/>
                <w:sz w:val="18"/>
                <w:szCs w:val="18"/>
              </w:rPr>
              <w:t xml:space="preserve"> </w:t>
            </w:r>
            <w:proofErr w:type="spellStart"/>
            <w:r w:rsidRPr="007B6F0F">
              <w:rPr>
                <w:rFonts w:ascii="Times New Roman" w:hAnsi="Times New Roman"/>
                <w:b/>
                <w:sz w:val="18"/>
                <w:szCs w:val="18"/>
              </w:rPr>
              <w:t>laporan</w:t>
            </w:r>
            <w:proofErr w:type="spellEnd"/>
            <w:r w:rsidRPr="007B6F0F">
              <w:rPr>
                <w:rFonts w:ascii="Times New Roman" w:hAnsi="Times New Roman"/>
                <w:b/>
                <w:sz w:val="18"/>
                <w:szCs w:val="18"/>
              </w:rPr>
              <w:t xml:space="preserve"> </w:t>
            </w:r>
            <w:proofErr w:type="spellStart"/>
            <w:r w:rsidRPr="007B6F0F">
              <w:rPr>
                <w:rFonts w:ascii="Times New Roman" w:hAnsi="Times New Roman"/>
                <w:b/>
                <w:sz w:val="18"/>
                <w:szCs w:val="18"/>
              </w:rPr>
              <w:t>keuangan</w:t>
            </w:r>
            <w:proofErr w:type="spellEnd"/>
            <w:r w:rsidRPr="007B6F0F">
              <w:rPr>
                <w:rFonts w:ascii="Times New Roman" w:hAnsi="Times New Roman"/>
                <w:b/>
                <w:sz w:val="18"/>
                <w:szCs w:val="18"/>
              </w:rPr>
              <w:t xml:space="preserve"> pada</w:t>
            </w:r>
          </w:p>
        </w:tc>
      </w:tr>
      <w:tr w:rsidR="00011F29" w:rsidRPr="007B6F0F" w14:paraId="5B26106D" w14:textId="77777777" w:rsidTr="00244E81">
        <w:tc>
          <w:tcPr>
            <w:tcW w:w="6237" w:type="dxa"/>
            <w:gridSpan w:val="3"/>
            <w:vAlign w:val="center"/>
          </w:tcPr>
          <w:p w14:paraId="715B5446" w14:textId="77777777" w:rsidR="00011F29" w:rsidRPr="007B6F0F" w:rsidRDefault="00011F29" w:rsidP="007D53B8">
            <w:pPr>
              <w:spacing w:after="0" w:line="240" w:lineRule="auto"/>
              <w:jc w:val="center"/>
              <w:rPr>
                <w:rFonts w:ascii="Times New Roman" w:eastAsia="Times New Roman" w:hAnsi="Times New Roman"/>
                <w:color w:val="000000"/>
                <w:sz w:val="18"/>
                <w:szCs w:val="18"/>
                <w:lang w:eastAsia="id-ID"/>
              </w:rPr>
            </w:pPr>
          </w:p>
        </w:tc>
        <w:tc>
          <w:tcPr>
            <w:tcW w:w="567" w:type="dxa"/>
          </w:tcPr>
          <w:p w14:paraId="57BCE2D6" w14:textId="77777777" w:rsidR="00011F29" w:rsidRPr="007B6F0F" w:rsidRDefault="00011F29" w:rsidP="007D53B8">
            <w:pPr>
              <w:spacing w:after="0" w:line="240" w:lineRule="auto"/>
              <w:jc w:val="center"/>
              <w:rPr>
                <w:rFonts w:ascii="Times New Roman" w:hAnsi="Times New Roman"/>
                <w:b/>
                <w:sz w:val="16"/>
                <w:szCs w:val="16"/>
                <w:lang w:val="id-ID"/>
              </w:rPr>
            </w:pPr>
            <w:r w:rsidRPr="007B6F0F">
              <w:rPr>
                <w:rFonts w:ascii="Times New Roman" w:hAnsi="Times New Roman"/>
                <w:b/>
                <w:sz w:val="16"/>
                <w:szCs w:val="16"/>
                <w:lang w:val="id-ID"/>
              </w:rPr>
              <w:t>TW1</w:t>
            </w:r>
          </w:p>
        </w:tc>
        <w:tc>
          <w:tcPr>
            <w:tcW w:w="567" w:type="dxa"/>
          </w:tcPr>
          <w:p w14:paraId="04570AAE" w14:textId="77777777" w:rsidR="00011F29" w:rsidRPr="007B6F0F" w:rsidRDefault="00011F29" w:rsidP="007D53B8">
            <w:pPr>
              <w:spacing w:after="0" w:line="240" w:lineRule="auto"/>
              <w:jc w:val="center"/>
              <w:rPr>
                <w:rFonts w:ascii="Times New Roman" w:hAnsi="Times New Roman"/>
                <w:b/>
                <w:sz w:val="16"/>
                <w:szCs w:val="16"/>
                <w:lang w:val="id-ID"/>
              </w:rPr>
            </w:pPr>
            <w:r w:rsidRPr="007B6F0F">
              <w:rPr>
                <w:rFonts w:ascii="Times New Roman" w:hAnsi="Times New Roman"/>
                <w:b/>
                <w:sz w:val="16"/>
                <w:szCs w:val="16"/>
                <w:lang w:val="id-ID"/>
              </w:rPr>
              <w:t>TW2</w:t>
            </w:r>
          </w:p>
        </w:tc>
        <w:tc>
          <w:tcPr>
            <w:tcW w:w="567" w:type="dxa"/>
          </w:tcPr>
          <w:p w14:paraId="1A416E02" w14:textId="77777777" w:rsidR="00011F29" w:rsidRPr="007B6F0F" w:rsidRDefault="00011F29" w:rsidP="007D53B8">
            <w:pPr>
              <w:spacing w:after="0" w:line="240" w:lineRule="auto"/>
              <w:jc w:val="center"/>
              <w:rPr>
                <w:rFonts w:ascii="Times New Roman" w:hAnsi="Times New Roman"/>
                <w:b/>
                <w:sz w:val="16"/>
                <w:szCs w:val="16"/>
                <w:lang w:val="id-ID"/>
              </w:rPr>
            </w:pPr>
            <w:r w:rsidRPr="007B6F0F">
              <w:rPr>
                <w:rFonts w:ascii="Times New Roman" w:hAnsi="Times New Roman"/>
                <w:b/>
                <w:sz w:val="16"/>
                <w:szCs w:val="16"/>
                <w:lang w:val="id-ID"/>
              </w:rPr>
              <w:t>TW3</w:t>
            </w:r>
          </w:p>
        </w:tc>
      </w:tr>
      <w:tr w:rsidR="00011F29" w:rsidRPr="007B6F0F" w14:paraId="1875D6C3" w14:textId="77777777" w:rsidTr="00244E81">
        <w:tc>
          <w:tcPr>
            <w:tcW w:w="567" w:type="dxa"/>
            <w:vAlign w:val="center"/>
          </w:tcPr>
          <w:p w14:paraId="5E510D4C" w14:textId="77777777" w:rsidR="00011F29" w:rsidRPr="007B6F0F" w:rsidRDefault="00011F29" w:rsidP="007D53B8">
            <w:pPr>
              <w:numPr>
                <w:ilvl w:val="0"/>
                <w:numId w:val="18"/>
              </w:numPr>
              <w:spacing w:after="0" w:line="240" w:lineRule="auto"/>
              <w:ind w:left="318" w:right="-253"/>
              <w:jc w:val="center"/>
              <w:rPr>
                <w:rFonts w:ascii="Times New Roman" w:hAnsi="Times New Roman"/>
                <w:sz w:val="18"/>
                <w:szCs w:val="18"/>
                <w:lang w:val="id-ID"/>
              </w:rPr>
            </w:pPr>
          </w:p>
        </w:tc>
        <w:tc>
          <w:tcPr>
            <w:tcW w:w="4395" w:type="dxa"/>
            <w:vAlign w:val="center"/>
          </w:tcPr>
          <w:p w14:paraId="6678056F" w14:textId="77777777" w:rsidR="00011F29" w:rsidRPr="009C7C86" w:rsidRDefault="00011F29" w:rsidP="007D53B8">
            <w:pPr>
              <w:spacing w:after="0" w:line="240" w:lineRule="auto"/>
              <w:rPr>
                <w:rFonts w:ascii="Times New Roman" w:eastAsia="Times New Roman" w:hAnsi="Times New Roman"/>
                <w:color w:val="000000"/>
                <w:sz w:val="18"/>
                <w:szCs w:val="18"/>
                <w:lang w:eastAsia="id-ID"/>
              </w:rPr>
            </w:pPr>
            <w:r w:rsidRPr="009C7C86">
              <w:rPr>
                <w:rFonts w:ascii="Times New Roman" w:hAnsi="Times New Roman"/>
                <w:sz w:val="18"/>
                <w:szCs w:val="18"/>
                <w:lang w:val="id-ID"/>
              </w:rPr>
              <w:t>Sub Sektor Kosmetik dan Keperluan Rumah Tangga</w:t>
            </w:r>
          </w:p>
        </w:tc>
        <w:tc>
          <w:tcPr>
            <w:tcW w:w="1275" w:type="dxa"/>
            <w:vAlign w:val="center"/>
          </w:tcPr>
          <w:p w14:paraId="25755196" w14:textId="77777777" w:rsidR="00011F29" w:rsidRPr="007B6F0F" w:rsidRDefault="00011F29" w:rsidP="007D53B8">
            <w:pPr>
              <w:spacing w:after="0" w:line="240" w:lineRule="auto"/>
              <w:jc w:val="center"/>
              <w:rPr>
                <w:rFonts w:ascii="Times New Roman" w:eastAsia="Times New Roman" w:hAnsi="Times New Roman"/>
                <w:color w:val="000000"/>
                <w:sz w:val="18"/>
                <w:szCs w:val="18"/>
                <w:lang w:eastAsia="id-ID"/>
              </w:rPr>
            </w:pPr>
            <w:r w:rsidRPr="007B6F0F">
              <w:rPr>
                <w:rFonts w:ascii="Times New Roman" w:eastAsia="Times New Roman" w:hAnsi="Times New Roman"/>
                <w:color w:val="000000"/>
                <w:sz w:val="18"/>
                <w:szCs w:val="18"/>
                <w:lang w:eastAsia="id-ID"/>
              </w:rPr>
              <w:t>7</w:t>
            </w:r>
          </w:p>
        </w:tc>
        <w:tc>
          <w:tcPr>
            <w:tcW w:w="567" w:type="dxa"/>
          </w:tcPr>
          <w:p w14:paraId="20C7AE4D" w14:textId="77777777" w:rsidR="00011F29" w:rsidRPr="007B6F0F" w:rsidRDefault="00011F29" w:rsidP="007D53B8">
            <w:pPr>
              <w:spacing w:after="0" w:line="240" w:lineRule="auto"/>
              <w:jc w:val="center"/>
              <w:rPr>
                <w:rFonts w:ascii="Times New Roman" w:hAnsi="Times New Roman"/>
                <w:sz w:val="18"/>
                <w:szCs w:val="18"/>
              </w:rPr>
            </w:pPr>
            <w:r w:rsidRPr="007B6F0F">
              <w:rPr>
                <w:rFonts w:ascii="Times New Roman" w:eastAsia="Times New Roman" w:hAnsi="Times New Roman"/>
                <w:color w:val="000000"/>
                <w:sz w:val="18"/>
                <w:szCs w:val="18"/>
                <w:lang w:eastAsia="id-ID"/>
              </w:rPr>
              <w:t>7</w:t>
            </w:r>
          </w:p>
        </w:tc>
        <w:tc>
          <w:tcPr>
            <w:tcW w:w="567" w:type="dxa"/>
          </w:tcPr>
          <w:p w14:paraId="27768C67" w14:textId="77777777" w:rsidR="00011F29" w:rsidRPr="007B6F0F" w:rsidRDefault="00011F29" w:rsidP="007D53B8">
            <w:pPr>
              <w:spacing w:after="0" w:line="240" w:lineRule="auto"/>
              <w:jc w:val="center"/>
              <w:rPr>
                <w:sz w:val="18"/>
                <w:szCs w:val="18"/>
              </w:rPr>
            </w:pPr>
            <w:r w:rsidRPr="007B6F0F">
              <w:rPr>
                <w:rFonts w:ascii="Times New Roman" w:eastAsia="Times New Roman" w:hAnsi="Times New Roman"/>
                <w:color w:val="000000"/>
                <w:sz w:val="18"/>
                <w:szCs w:val="18"/>
                <w:lang w:eastAsia="id-ID"/>
              </w:rPr>
              <w:t>7</w:t>
            </w:r>
          </w:p>
        </w:tc>
        <w:tc>
          <w:tcPr>
            <w:tcW w:w="567" w:type="dxa"/>
          </w:tcPr>
          <w:p w14:paraId="09F50963" w14:textId="77777777" w:rsidR="00011F29" w:rsidRPr="007B6F0F" w:rsidRDefault="00011F29" w:rsidP="007D53B8">
            <w:pPr>
              <w:spacing w:after="0" w:line="240" w:lineRule="auto"/>
              <w:jc w:val="center"/>
              <w:rPr>
                <w:sz w:val="18"/>
                <w:szCs w:val="18"/>
              </w:rPr>
            </w:pPr>
            <w:r w:rsidRPr="007B6F0F">
              <w:rPr>
                <w:rFonts w:ascii="Times New Roman" w:eastAsia="Times New Roman" w:hAnsi="Times New Roman"/>
                <w:color w:val="000000"/>
                <w:sz w:val="18"/>
                <w:szCs w:val="18"/>
                <w:lang w:eastAsia="id-ID"/>
              </w:rPr>
              <w:t>7</w:t>
            </w:r>
          </w:p>
        </w:tc>
      </w:tr>
      <w:tr w:rsidR="00011F29" w:rsidRPr="007B6F0F" w14:paraId="139DD617" w14:textId="77777777" w:rsidTr="00244E81">
        <w:tc>
          <w:tcPr>
            <w:tcW w:w="567" w:type="dxa"/>
            <w:vAlign w:val="center"/>
          </w:tcPr>
          <w:p w14:paraId="7BBCA85D" w14:textId="77777777" w:rsidR="00011F29" w:rsidRPr="007B6F0F" w:rsidRDefault="00011F29" w:rsidP="007D53B8">
            <w:pPr>
              <w:numPr>
                <w:ilvl w:val="0"/>
                <w:numId w:val="18"/>
              </w:numPr>
              <w:spacing w:after="0" w:line="240" w:lineRule="auto"/>
              <w:ind w:left="318" w:right="-253"/>
              <w:jc w:val="center"/>
              <w:rPr>
                <w:rFonts w:ascii="Times New Roman" w:hAnsi="Times New Roman"/>
                <w:sz w:val="18"/>
                <w:szCs w:val="18"/>
                <w:lang w:val="id-ID"/>
              </w:rPr>
            </w:pPr>
          </w:p>
        </w:tc>
        <w:tc>
          <w:tcPr>
            <w:tcW w:w="4395" w:type="dxa"/>
            <w:vAlign w:val="center"/>
          </w:tcPr>
          <w:p w14:paraId="0F93FA77" w14:textId="77777777" w:rsidR="00011F29" w:rsidRPr="009C7C86" w:rsidRDefault="00011F29" w:rsidP="007D53B8">
            <w:pPr>
              <w:spacing w:after="0" w:line="240" w:lineRule="auto"/>
              <w:rPr>
                <w:rFonts w:ascii="Times New Roman" w:eastAsia="Times New Roman" w:hAnsi="Times New Roman"/>
                <w:color w:val="000000"/>
                <w:sz w:val="18"/>
                <w:szCs w:val="18"/>
                <w:lang w:eastAsia="id-ID"/>
              </w:rPr>
            </w:pPr>
            <w:r w:rsidRPr="009C7C86">
              <w:rPr>
                <w:rFonts w:ascii="Times New Roman" w:hAnsi="Times New Roman"/>
                <w:sz w:val="18"/>
                <w:szCs w:val="18"/>
                <w:lang w:val="id-ID"/>
              </w:rPr>
              <w:t>Sub Sektor Peralatan Rumah Tangga</w:t>
            </w:r>
          </w:p>
        </w:tc>
        <w:tc>
          <w:tcPr>
            <w:tcW w:w="1275" w:type="dxa"/>
            <w:vAlign w:val="center"/>
          </w:tcPr>
          <w:p w14:paraId="3AFC5251" w14:textId="77777777" w:rsidR="00011F29" w:rsidRPr="007B6F0F" w:rsidRDefault="00011F29" w:rsidP="007D53B8">
            <w:pPr>
              <w:spacing w:after="0" w:line="240" w:lineRule="auto"/>
              <w:jc w:val="center"/>
              <w:rPr>
                <w:rFonts w:ascii="Times New Roman" w:eastAsia="Times New Roman" w:hAnsi="Times New Roman"/>
                <w:color w:val="000000"/>
                <w:sz w:val="18"/>
                <w:szCs w:val="18"/>
                <w:lang w:eastAsia="id-ID"/>
              </w:rPr>
            </w:pPr>
            <w:r w:rsidRPr="007B6F0F">
              <w:rPr>
                <w:rFonts w:ascii="Times New Roman" w:eastAsia="Times New Roman" w:hAnsi="Times New Roman"/>
                <w:color w:val="000000"/>
                <w:sz w:val="18"/>
                <w:szCs w:val="18"/>
                <w:lang w:eastAsia="id-ID"/>
              </w:rPr>
              <w:t>4</w:t>
            </w:r>
          </w:p>
        </w:tc>
        <w:tc>
          <w:tcPr>
            <w:tcW w:w="567" w:type="dxa"/>
          </w:tcPr>
          <w:p w14:paraId="7CEEB1E8" w14:textId="77777777" w:rsidR="00011F29" w:rsidRPr="007B6F0F" w:rsidRDefault="00011F29" w:rsidP="007D53B8">
            <w:pPr>
              <w:spacing w:after="0" w:line="240" w:lineRule="auto"/>
              <w:jc w:val="center"/>
              <w:rPr>
                <w:rFonts w:ascii="Times New Roman" w:hAnsi="Times New Roman"/>
                <w:sz w:val="18"/>
                <w:szCs w:val="18"/>
              </w:rPr>
            </w:pPr>
            <w:r w:rsidRPr="007B6F0F">
              <w:rPr>
                <w:rFonts w:ascii="Times New Roman" w:hAnsi="Times New Roman"/>
                <w:sz w:val="18"/>
                <w:szCs w:val="18"/>
              </w:rPr>
              <w:t>4</w:t>
            </w:r>
          </w:p>
        </w:tc>
        <w:tc>
          <w:tcPr>
            <w:tcW w:w="567" w:type="dxa"/>
          </w:tcPr>
          <w:p w14:paraId="6C2C123B" w14:textId="77777777" w:rsidR="00011F29" w:rsidRPr="007B6F0F" w:rsidRDefault="00011F29" w:rsidP="007D53B8">
            <w:pPr>
              <w:spacing w:after="0" w:line="240" w:lineRule="auto"/>
              <w:jc w:val="center"/>
              <w:rPr>
                <w:sz w:val="18"/>
                <w:szCs w:val="18"/>
              </w:rPr>
            </w:pPr>
            <w:r w:rsidRPr="007B6F0F">
              <w:rPr>
                <w:rFonts w:ascii="Times New Roman" w:hAnsi="Times New Roman"/>
                <w:sz w:val="18"/>
                <w:szCs w:val="18"/>
              </w:rPr>
              <w:t>4</w:t>
            </w:r>
          </w:p>
        </w:tc>
        <w:tc>
          <w:tcPr>
            <w:tcW w:w="567" w:type="dxa"/>
          </w:tcPr>
          <w:p w14:paraId="71C4527F" w14:textId="77777777" w:rsidR="00011F29" w:rsidRPr="007B6F0F" w:rsidRDefault="00011F29" w:rsidP="007D53B8">
            <w:pPr>
              <w:spacing w:after="0" w:line="240" w:lineRule="auto"/>
              <w:jc w:val="center"/>
              <w:rPr>
                <w:sz w:val="18"/>
                <w:szCs w:val="18"/>
              </w:rPr>
            </w:pPr>
            <w:r w:rsidRPr="007B6F0F">
              <w:rPr>
                <w:rFonts w:ascii="Times New Roman" w:hAnsi="Times New Roman"/>
                <w:sz w:val="18"/>
                <w:szCs w:val="18"/>
              </w:rPr>
              <w:t>4</w:t>
            </w:r>
          </w:p>
        </w:tc>
      </w:tr>
      <w:tr w:rsidR="00011F29" w:rsidRPr="007B6F0F" w14:paraId="2D107743" w14:textId="77777777" w:rsidTr="00244E81">
        <w:tc>
          <w:tcPr>
            <w:tcW w:w="4962" w:type="dxa"/>
            <w:gridSpan w:val="2"/>
            <w:vAlign w:val="center"/>
          </w:tcPr>
          <w:p w14:paraId="292ADEE3" w14:textId="77777777" w:rsidR="00011F29" w:rsidRPr="007B6F0F" w:rsidRDefault="00011F29" w:rsidP="007D53B8">
            <w:pPr>
              <w:spacing w:after="0" w:line="240" w:lineRule="auto"/>
              <w:rPr>
                <w:rFonts w:ascii="Times New Roman" w:hAnsi="Times New Roman"/>
                <w:b/>
                <w:sz w:val="18"/>
                <w:szCs w:val="18"/>
              </w:rPr>
            </w:pPr>
            <w:r w:rsidRPr="007B6F0F">
              <w:rPr>
                <w:rFonts w:ascii="Times New Roman" w:hAnsi="Times New Roman"/>
                <w:b/>
                <w:sz w:val="18"/>
                <w:szCs w:val="18"/>
              </w:rPr>
              <w:t>TOTAL PERUSAHAAN</w:t>
            </w:r>
          </w:p>
        </w:tc>
        <w:tc>
          <w:tcPr>
            <w:tcW w:w="1275" w:type="dxa"/>
            <w:vAlign w:val="center"/>
          </w:tcPr>
          <w:p w14:paraId="6CB57C95" w14:textId="77777777" w:rsidR="00011F29" w:rsidRPr="007B6F0F" w:rsidRDefault="00011F29" w:rsidP="007D53B8">
            <w:pPr>
              <w:spacing w:after="0" w:line="240" w:lineRule="auto"/>
              <w:jc w:val="center"/>
              <w:rPr>
                <w:rFonts w:ascii="Times New Roman" w:eastAsia="Times New Roman" w:hAnsi="Times New Roman"/>
                <w:b/>
                <w:color w:val="000000"/>
                <w:sz w:val="18"/>
                <w:szCs w:val="18"/>
                <w:lang w:eastAsia="id-ID"/>
              </w:rPr>
            </w:pPr>
            <w:r w:rsidRPr="007B6F0F">
              <w:rPr>
                <w:rFonts w:ascii="Times New Roman" w:eastAsia="Times New Roman" w:hAnsi="Times New Roman"/>
                <w:b/>
                <w:color w:val="000000"/>
                <w:sz w:val="18"/>
                <w:szCs w:val="18"/>
                <w:lang w:eastAsia="id-ID"/>
              </w:rPr>
              <w:t>52</w:t>
            </w:r>
          </w:p>
        </w:tc>
        <w:tc>
          <w:tcPr>
            <w:tcW w:w="567" w:type="dxa"/>
          </w:tcPr>
          <w:p w14:paraId="09796355" w14:textId="77777777" w:rsidR="00011F29" w:rsidRPr="007B6F0F" w:rsidRDefault="00011F29" w:rsidP="007D53B8">
            <w:pPr>
              <w:spacing w:after="0" w:line="240" w:lineRule="auto"/>
              <w:jc w:val="center"/>
              <w:rPr>
                <w:rFonts w:ascii="Times New Roman" w:hAnsi="Times New Roman"/>
                <w:b/>
                <w:sz w:val="18"/>
                <w:szCs w:val="18"/>
              </w:rPr>
            </w:pPr>
            <w:r w:rsidRPr="007B6F0F">
              <w:rPr>
                <w:rFonts w:ascii="Times New Roman" w:hAnsi="Times New Roman"/>
                <w:b/>
                <w:sz w:val="18"/>
                <w:szCs w:val="18"/>
              </w:rPr>
              <w:t>52</w:t>
            </w:r>
          </w:p>
        </w:tc>
        <w:tc>
          <w:tcPr>
            <w:tcW w:w="567" w:type="dxa"/>
          </w:tcPr>
          <w:p w14:paraId="10E46975" w14:textId="77777777" w:rsidR="00011F29" w:rsidRPr="007B6F0F" w:rsidRDefault="00011F29" w:rsidP="007D53B8">
            <w:pPr>
              <w:spacing w:after="0" w:line="240" w:lineRule="auto"/>
              <w:jc w:val="center"/>
              <w:rPr>
                <w:rFonts w:ascii="Times New Roman" w:hAnsi="Times New Roman"/>
                <w:b/>
                <w:sz w:val="18"/>
                <w:szCs w:val="18"/>
              </w:rPr>
            </w:pPr>
            <w:r w:rsidRPr="007B6F0F">
              <w:rPr>
                <w:rFonts w:ascii="Times New Roman" w:hAnsi="Times New Roman"/>
                <w:b/>
                <w:sz w:val="18"/>
                <w:szCs w:val="18"/>
              </w:rPr>
              <w:t>52</w:t>
            </w:r>
          </w:p>
        </w:tc>
        <w:tc>
          <w:tcPr>
            <w:tcW w:w="567" w:type="dxa"/>
          </w:tcPr>
          <w:p w14:paraId="25AE5C1C" w14:textId="77777777" w:rsidR="00011F29" w:rsidRPr="007B6F0F" w:rsidRDefault="00011F29" w:rsidP="007D53B8">
            <w:pPr>
              <w:spacing w:after="0" w:line="240" w:lineRule="auto"/>
              <w:jc w:val="center"/>
              <w:rPr>
                <w:rFonts w:ascii="Times New Roman" w:hAnsi="Times New Roman"/>
                <w:b/>
                <w:sz w:val="18"/>
                <w:szCs w:val="18"/>
              </w:rPr>
            </w:pPr>
            <w:r w:rsidRPr="007B6F0F">
              <w:rPr>
                <w:rFonts w:ascii="Times New Roman" w:hAnsi="Times New Roman"/>
                <w:b/>
                <w:sz w:val="18"/>
                <w:szCs w:val="18"/>
              </w:rPr>
              <w:t>51</w:t>
            </w:r>
          </w:p>
        </w:tc>
      </w:tr>
    </w:tbl>
    <w:p w14:paraId="6BBC1E0D" w14:textId="77777777" w:rsidR="00011F29" w:rsidRPr="007B6F0F" w:rsidRDefault="00011F29" w:rsidP="007D53B8">
      <w:pPr>
        <w:spacing w:after="0" w:line="240" w:lineRule="auto"/>
        <w:ind w:left="567" w:hanging="567"/>
        <w:jc w:val="both"/>
        <w:rPr>
          <w:rFonts w:ascii="Times New Roman" w:hAnsi="Times New Roman"/>
          <w:sz w:val="24"/>
          <w:szCs w:val="24"/>
        </w:rPr>
      </w:pPr>
      <w:proofErr w:type="spellStart"/>
      <w:r w:rsidRPr="007B6F0F">
        <w:rPr>
          <w:rFonts w:ascii="Times New Roman" w:hAnsi="Times New Roman"/>
          <w:i/>
          <w:sz w:val="24"/>
          <w:szCs w:val="24"/>
        </w:rPr>
        <w:t>Sumber</w:t>
      </w:r>
      <w:proofErr w:type="spellEnd"/>
      <w:r w:rsidRPr="007B6F0F">
        <w:rPr>
          <w:rFonts w:ascii="Times New Roman" w:hAnsi="Times New Roman"/>
          <w:sz w:val="24"/>
          <w:szCs w:val="24"/>
        </w:rPr>
        <w:t xml:space="preserve">: </w:t>
      </w:r>
      <w:r w:rsidRPr="007B6F0F">
        <w:rPr>
          <w:rFonts w:ascii="Times New Roman" w:hAnsi="Times New Roman"/>
          <w:sz w:val="24"/>
          <w:szCs w:val="24"/>
          <w:lang w:val="id-ID"/>
        </w:rPr>
        <w:t>Data Diolah</w:t>
      </w:r>
      <w:r w:rsidRPr="007B6F0F">
        <w:rPr>
          <w:rFonts w:ascii="Times New Roman" w:hAnsi="Times New Roman"/>
          <w:sz w:val="24"/>
          <w:szCs w:val="24"/>
        </w:rPr>
        <w:t xml:space="preserve">, </w:t>
      </w:r>
      <w:r w:rsidRPr="007B6F0F">
        <w:rPr>
          <w:rFonts w:ascii="Times New Roman" w:hAnsi="Times New Roman"/>
          <w:sz w:val="24"/>
          <w:szCs w:val="24"/>
          <w:lang w:val="id-ID"/>
        </w:rPr>
        <w:t>2020</w:t>
      </w:r>
      <w:r w:rsidRPr="007B6F0F">
        <w:rPr>
          <w:rFonts w:ascii="Times New Roman" w:hAnsi="Times New Roman"/>
          <w:sz w:val="24"/>
          <w:szCs w:val="24"/>
        </w:rPr>
        <w:t>.</w:t>
      </w:r>
    </w:p>
    <w:p w14:paraId="2AD9DB53" w14:textId="77777777" w:rsidR="00011F29" w:rsidRPr="007B6F0F" w:rsidRDefault="00011F29" w:rsidP="007D53B8">
      <w:pPr>
        <w:spacing w:after="0" w:line="240" w:lineRule="auto"/>
        <w:ind w:firstLine="567"/>
        <w:jc w:val="both"/>
        <w:rPr>
          <w:rFonts w:ascii="Times New Roman" w:hAnsi="Times New Roman"/>
          <w:sz w:val="24"/>
          <w:szCs w:val="24"/>
          <w:lang w:val="id-ID"/>
        </w:rPr>
      </w:pPr>
      <w:r w:rsidRPr="007B6F0F">
        <w:rPr>
          <w:rFonts w:ascii="Times New Roman" w:hAnsi="Times New Roman"/>
          <w:sz w:val="24"/>
          <w:szCs w:val="24"/>
          <w:lang w:val="id-ID"/>
        </w:rPr>
        <w:t xml:space="preserve">Teknik pengambilan sampel yang digunakan dalam penelitian ini adalah </w:t>
      </w:r>
      <w:r w:rsidRPr="007B6F0F">
        <w:rPr>
          <w:rFonts w:ascii="Times New Roman" w:hAnsi="Times New Roman"/>
          <w:i/>
          <w:sz w:val="24"/>
          <w:szCs w:val="24"/>
          <w:lang w:val="id-ID"/>
        </w:rPr>
        <w:t>purposive sampling</w:t>
      </w:r>
      <w:r w:rsidRPr="007B6F0F">
        <w:rPr>
          <w:rFonts w:ascii="Times New Roman" w:hAnsi="Times New Roman"/>
          <w:sz w:val="24"/>
          <w:szCs w:val="24"/>
          <w:lang w:val="id-ID"/>
        </w:rPr>
        <w:t>, peneliti menetapkan kriteria-kriteria tertentu dalam metode pengambilan sampel. Perusahaan yang diteliti adalah perusahaan yang selama periode penelitian memiliki kriteria sebagai berikut :</w:t>
      </w:r>
    </w:p>
    <w:p w14:paraId="02BFC9B6" w14:textId="77777777" w:rsidR="00011F29" w:rsidRPr="007B6F0F" w:rsidRDefault="00011F29" w:rsidP="007D53B8">
      <w:pPr>
        <w:numPr>
          <w:ilvl w:val="0"/>
          <w:numId w:val="19"/>
        </w:numPr>
        <w:spacing w:after="0" w:line="240" w:lineRule="auto"/>
        <w:ind w:left="426" w:hanging="426"/>
        <w:jc w:val="both"/>
        <w:rPr>
          <w:rFonts w:ascii="Times New Roman" w:hAnsi="Times New Roman"/>
          <w:sz w:val="24"/>
          <w:szCs w:val="24"/>
          <w:lang w:val="id-ID"/>
        </w:rPr>
      </w:pPr>
      <w:r w:rsidRPr="007B6F0F">
        <w:rPr>
          <w:rFonts w:ascii="Times New Roman" w:hAnsi="Times New Roman"/>
          <w:sz w:val="24"/>
          <w:szCs w:val="24"/>
          <w:lang w:val="id-ID"/>
        </w:rPr>
        <w:t>Menerbitkan laporan keuangan triwulan selama tahun 2020.</w:t>
      </w:r>
    </w:p>
    <w:p w14:paraId="12A9F455" w14:textId="77777777" w:rsidR="00011F29" w:rsidRPr="007B6F0F" w:rsidRDefault="00011F29" w:rsidP="007D53B8">
      <w:pPr>
        <w:numPr>
          <w:ilvl w:val="0"/>
          <w:numId w:val="19"/>
        </w:numPr>
        <w:spacing w:after="0" w:line="240" w:lineRule="auto"/>
        <w:ind w:left="426" w:hanging="426"/>
        <w:jc w:val="both"/>
        <w:rPr>
          <w:rFonts w:ascii="Times New Roman" w:hAnsi="Times New Roman"/>
          <w:sz w:val="24"/>
          <w:szCs w:val="24"/>
          <w:lang w:val="id-ID"/>
        </w:rPr>
      </w:pPr>
      <w:r w:rsidRPr="007B6F0F">
        <w:rPr>
          <w:rFonts w:ascii="Times New Roman" w:hAnsi="Times New Roman"/>
          <w:sz w:val="24"/>
          <w:szCs w:val="24"/>
          <w:lang w:val="id-ID"/>
        </w:rPr>
        <w:t>Terdaftar di Bursa Efek Indonesia selama periode penelitian, yaitu tahun 2020.</w:t>
      </w:r>
    </w:p>
    <w:p w14:paraId="1D0F109D" w14:textId="77777777" w:rsidR="00011F29" w:rsidRPr="007B6F0F" w:rsidRDefault="00011F29" w:rsidP="007D53B8">
      <w:pPr>
        <w:numPr>
          <w:ilvl w:val="0"/>
          <w:numId w:val="19"/>
        </w:numPr>
        <w:spacing w:after="0" w:line="240" w:lineRule="auto"/>
        <w:ind w:left="426" w:hanging="426"/>
        <w:jc w:val="both"/>
        <w:rPr>
          <w:rFonts w:ascii="Times New Roman" w:hAnsi="Times New Roman"/>
          <w:sz w:val="24"/>
          <w:szCs w:val="24"/>
          <w:lang w:val="id-ID"/>
        </w:rPr>
      </w:pPr>
      <w:r w:rsidRPr="007B6F0F">
        <w:rPr>
          <w:rFonts w:ascii="Times New Roman" w:hAnsi="Times New Roman"/>
          <w:sz w:val="24"/>
          <w:szCs w:val="24"/>
          <w:lang w:val="id-ID"/>
        </w:rPr>
        <w:t>Menyajikan laporan keuangan dalam mata uang Rupiah.</w:t>
      </w:r>
    </w:p>
    <w:p w14:paraId="65FD1633" w14:textId="77777777" w:rsidR="00011F29" w:rsidRPr="007B6F0F" w:rsidRDefault="00011F29" w:rsidP="007D53B8">
      <w:pPr>
        <w:spacing w:after="0" w:line="240" w:lineRule="auto"/>
        <w:ind w:firstLine="567"/>
        <w:jc w:val="both"/>
        <w:rPr>
          <w:rFonts w:ascii="Times New Roman" w:hAnsi="Times New Roman"/>
          <w:sz w:val="24"/>
          <w:szCs w:val="24"/>
          <w:lang w:val="id-ID"/>
        </w:rPr>
      </w:pPr>
      <w:r w:rsidRPr="007B6F0F">
        <w:rPr>
          <w:rFonts w:ascii="Times New Roman" w:hAnsi="Times New Roman"/>
          <w:sz w:val="24"/>
          <w:szCs w:val="24"/>
          <w:lang w:val="id-ID"/>
        </w:rPr>
        <w:t>Berdasarkan kriteria yang telah ditetapkan di atas, maka dapat disimpulkan bahwa tabel 3.1 dapat di jelaskan sebagai berikut :</w:t>
      </w:r>
    </w:p>
    <w:p w14:paraId="39498116" w14:textId="77777777" w:rsidR="00011F29" w:rsidRPr="00011F29" w:rsidRDefault="00011F29" w:rsidP="007D53B8">
      <w:pPr>
        <w:spacing w:after="0" w:line="240" w:lineRule="auto"/>
        <w:ind w:firstLine="567"/>
        <w:jc w:val="both"/>
        <w:rPr>
          <w:rFonts w:ascii="Times New Roman" w:hAnsi="Times New Roman"/>
          <w:sz w:val="24"/>
          <w:szCs w:val="24"/>
        </w:rPr>
      </w:pPr>
      <w:r w:rsidRPr="007B6F0F">
        <w:rPr>
          <w:rFonts w:ascii="Times New Roman" w:hAnsi="Times New Roman"/>
          <w:sz w:val="24"/>
          <w:szCs w:val="24"/>
          <w:lang w:val="id-ID"/>
        </w:rPr>
        <w:t xml:space="preserve">Industri </w:t>
      </w:r>
      <w:r w:rsidRPr="007B6F0F">
        <w:rPr>
          <w:rFonts w:ascii="Times New Roman" w:hAnsi="Times New Roman"/>
          <w:i/>
          <w:sz w:val="24"/>
          <w:szCs w:val="24"/>
          <w:lang w:val="id-ID"/>
        </w:rPr>
        <w:t xml:space="preserve">consumer goods </w:t>
      </w:r>
      <w:r w:rsidRPr="007B6F0F">
        <w:rPr>
          <w:rFonts w:ascii="Times New Roman" w:hAnsi="Times New Roman"/>
          <w:sz w:val="24"/>
          <w:szCs w:val="24"/>
          <w:lang w:val="id-ID"/>
        </w:rPr>
        <w:t xml:space="preserve">sub sektor makanan dan minuman memiliki sebanyak 26 perusahaan. 26 perusahaan sektor makanan dan minuman semuanya memenuhi kriteria yang telah ditetapkan di atas, sehingga 26 perusahaan industri </w:t>
      </w:r>
      <w:r w:rsidRPr="007B6F0F">
        <w:rPr>
          <w:rFonts w:ascii="Times New Roman" w:hAnsi="Times New Roman"/>
          <w:i/>
          <w:sz w:val="24"/>
          <w:szCs w:val="24"/>
          <w:lang w:val="id-ID"/>
        </w:rPr>
        <w:t xml:space="preserve">consumer goods </w:t>
      </w:r>
      <w:r w:rsidRPr="007B6F0F">
        <w:rPr>
          <w:rFonts w:ascii="Times New Roman" w:hAnsi="Times New Roman"/>
          <w:sz w:val="24"/>
          <w:szCs w:val="24"/>
          <w:lang w:val="id-ID"/>
        </w:rPr>
        <w:t xml:space="preserve">sub sektor makanan dan minuman semuannya dijadikan sampel dalam penelitian. Dari sub sektor rokok memiliki total perusahaan sebanyak 5 perusahaan, dari 5 perusahaan tersebut hanya 1 perusahaan atau sebesar 10% yang tidak memenuhi kriteria untuk dijadikan sampel. Perusahaan dari sub sektor farmasi memiliki total keseluruhan perusahaan sebanyak 10 perusahaan dan semuanya memenuhi kriteri sampel. Selanjutnya dari sub sektor kosmetik dan keperluan rumah tangga memiliki total perusahaan sebanyak 7 perusahaan dan semuanya memenuhi kriteria sampel. Sedangkan perusahaan sub sektor peralatan rumah tangga memiliki total sebanyak 4 perusahaan dan masing-masing memenuhi kriteria sampel. Secara keseluruhan total populasi perusahaan industri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yang terdiri dari 5 sub sektor di atas sebanyak 52 perusahaan. Dari 52 perusahaan tersebut hanya sebanyak 51 perusahaan atau sebesar 98,07% perusahaan yang memenuhi kriteria yang ditetapkan untuk dijadikan sampel </w:t>
      </w:r>
      <w:r w:rsidRPr="007B6F0F">
        <w:rPr>
          <w:rFonts w:ascii="Times New Roman" w:hAnsi="Times New Roman"/>
          <w:sz w:val="24"/>
          <w:szCs w:val="24"/>
          <w:lang w:val="id-ID"/>
        </w:rPr>
        <w:lastRenderedPageBreak/>
        <w:t>dalam penelitian. Perusahaan yang memenuhi kriteria untuk dijadikan sampel penelitian disajikan dalam diagram berikut.</w:t>
      </w:r>
    </w:p>
    <w:p w14:paraId="53EA0BAC" w14:textId="77777777" w:rsidR="00011F29" w:rsidRPr="007B6F0F" w:rsidRDefault="00011F29" w:rsidP="007D53B8">
      <w:pPr>
        <w:spacing w:after="0" w:line="240" w:lineRule="auto"/>
        <w:jc w:val="center"/>
        <w:rPr>
          <w:rFonts w:ascii="Times New Roman" w:hAnsi="Times New Roman"/>
          <w:b/>
          <w:sz w:val="24"/>
          <w:szCs w:val="24"/>
          <w:lang w:val="id-ID"/>
        </w:rPr>
      </w:pPr>
      <w:r w:rsidRPr="007B6F0F">
        <w:rPr>
          <w:rFonts w:ascii="Times New Roman" w:hAnsi="Times New Roman"/>
          <w:b/>
          <w:sz w:val="24"/>
          <w:szCs w:val="24"/>
        </w:rPr>
        <w:t>Gambar</w:t>
      </w:r>
      <w:r w:rsidRPr="007B6F0F">
        <w:rPr>
          <w:rFonts w:ascii="Times New Roman" w:hAnsi="Times New Roman"/>
          <w:b/>
          <w:sz w:val="24"/>
          <w:szCs w:val="24"/>
          <w:lang w:val="id-ID"/>
        </w:rPr>
        <w:t xml:space="preserve"> 3</w:t>
      </w:r>
      <w:r w:rsidRPr="007B6F0F">
        <w:rPr>
          <w:rFonts w:ascii="Times New Roman" w:hAnsi="Times New Roman"/>
          <w:b/>
          <w:sz w:val="24"/>
          <w:szCs w:val="24"/>
        </w:rPr>
        <w:t>.</w:t>
      </w:r>
      <w:r>
        <w:rPr>
          <w:rFonts w:ascii="Times New Roman" w:hAnsi="Times New Roman"/>
          <w:b/>
          <w:sz w:val="24"/>
          <w:szCs w:val="24"/>
          <w:lang w:val="id-ID"/>
        </w:rPr>
        <w:t>1</w:t>
      </w:r>
    </w:p>
    <w:p w14:paraId="54CEA7CA" w14:textId="77777777" w:rsidR="00011F29" w:rsidRPr="007B6F0F" w:rsidRDefault="00011F29" w:rsidP="007D53B8">
      <w:pPr>
        <w:spacing w:after="0" w:line="240" w:lineRule="auto"/>
        <w:jc w:val="center"/>
        <w:rPr>
          <w:rFonts w:ascii="Times New Roman" w:hAnsi="Times New Roman"/>
          <w:b/>
          <w:sz w:val="24"/>
          <w:szCs w:val="24"/>
        </w:rPr>
      </w:pPr>
      <w:r w:rsidRPr="007B6F0F">
        <w:rPr>
          <w:rFonts w:ascii="Times New Roman" w:hAnsi="Times New Roman"/>
          <w:b/>
          <w:sz w:val="24"/>
          <w:szCs w:val="24"/>
          <w:lang w:val="id-ID"/>
        </w:rPr>
        <w:t xml:space="preserve">Sampel </w:t>
      </w:r>
      <w:proofErr w:type="spellStart"/>
      <w:r w:rsidRPr="007B6F0F">
        <w:rPr>
          <w:rFonts w:ascii="Times New Roman" w:hAnsi="Times New Roman"/>
          <w:b/>
          <w:sz w:val="24"/>
          <w:szCs w:val="24"/>
        </w:rPr>
        <w:t>Penelitian</w:t>
      </w:r>
      <w:proofErr w:type="spellEnd"/>
    </w:p>
    <w:p w14:paraId="1707D637" w14:textId="77777777" w:rsidR="00011F29" w:rsidRPr="007B6F0F" w:rsidRDefault="00011F29" w:rsidP="007D53B8">
      <w:pPr>
        <w:spacing w:after="0" w:line="240" w:lineRule="auto"/>
        <w:jc w:val="center"/>
        <w:rPr>
          <w:rFonts w:ascii="Times New Roman" w:hAnsi="Times New Roman"/>
          <w:b/>
          <w:sz w:val="24"/>
          <w:szCs w:val="24"/>
          <w:lang w:val="id-ID"/>
        </w:rPr>
      </w:pPr>
      <w:r w:rsidRPr="007B6F0F">
        <w:rPr>
          <w:rFonts w:ascii="Times New Roman" w:hAnsi="Times New Roman"/>
          <w:b/>
          <w:noProof/>
          <w:sz w:val="24"/>
          <w:szCs w:val="24"/>
        </w:rPr>
        <w:drawing>
          <wp:inline distT="0" distB="0" distL="0" distR="0" wp14:anchorId="60E1224D" wp14:editId="37EDBE69">
            <wp:extent cx="3267075" cy="2133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C63599" w14:textId="77777777" w:rsidR="007D53B8" w:rsidRDefault="007D53B8" w:rsidP="007D53B8">
      <w:pPr>
        <w:spacing w:after="0" w:line="240" w:lineRule="auto"/>
        <w:rPr>
          <w:rFonts w:ascii="Times New Roman" w:hAnsi="Times New Roman"/>
          <w:b/>
          <w:sz w:val="24"/>
          <w:szCs w:val="24"/>
        </w:rPr>
      </w:pPr>
    </w:p>
    <w:p w14:paraId="22B1A9B0" w14:textId="2B413620" w:rsidR="00011F29" w:rsidRPr="007D53B8" w:rsidRDefault="00011F29" w:rsidP="007D53B8">
      <w:pPr>
        <w:spacing w:after="0" w:line="240" w:lineRule="auto"/>
        <w:rPr>
          <w:rFonts w:ascii="Times New Roman" w:hAnsi="Times New Roman"/>
          <w:b/>
          <w:sz w:val="24"/>
          <w:szCs w:val="24"/>
        </w:rPr>
      </w:pPr>
      <w:proofErr w:type="spellStart"/>
      <w:r w:rsidRPr="007D53B8">
        <w:rPr>
          <w:rFonts w:ascii="Times New Roman" w:hAnsi="Times New Roman"/>
          <w:b/>
          <w:sz w:val="24"/>
          <w:szCs w:val="24"/>
        </w:rPr>
        <w:t>Metode</w:t>
      </w:r>
      <w:proofErr w:type="spellEnd"/>
      <w:r w:rsidRPr="007D53B8">
        <w:rPr>
          <w:rFonts w:ascii="Times New Roman" w:hAnsi="Times New Roman"/>
          <w:b/>
          <w:sz w:val="24"/>
          <w:szCs w:val="24"/>
        </w:rPr>
        <w:t xml:space="preserve"> </w:t>
      </w:r>
      <w:proofErr w:type="spellStart"/>
      <w:r w:rsidRPr="007D53B8">
        <w:rPr>
          <w:rFonts w:ascii="Times New Roman" w:hAnsi="Times New Roman"/>
          <w:b/>
          <w:sz w:val="24"/>
          <w:szCs w:val="24"/>
        </w:rPr>
        <w:t>Pengumpulan</w:t>
      </w:r>
      <w:proofErr w:type="spellEnd"/>
      <w:r w:rsidRPr="007D53B8">
        <w:rPr>
          <w:rFonts w:ascii="Times New Roman" w:hAnsi="Times New Roman"/>
          <w:b/>
          <w:sz w:val="24"/>
          <w:szCs w:val="24"/>
        </w:rPr>
        <w:t xml:space="preserve"> Data</w:t>
      </w:r>
    </w:p>
    <w:p w14:paraId="14C79723" w14:textId="77777777" w:rsidR="00011F29" w:rsidRPr="007B6F0F" w:rsidRDefault="00011F29" w:rsidP="007D53B8">
      <w:pPr>
        <w:spacing w:after="0" w:line="240" w:lineRule="auto"/>
        <w:ind w:firstLine="567"/>
        <w:jc w:val="both"/>
        <w:rPr>
          <w:rFonts w:ascii="Times New Roman" w:hAnsi="Times New Roman"/>
          <w:sz w:val="24"/>
          <w:szCs w:val="24"/>
          <w:lang w:val="id-ID"/>
        </w:rPr>
      </w:pPr>
      <w:r w:rsidRPr="007B6F0F">
        <w:rPr>
          <w:rFonts w:ascii="Times New Roman" w:hAnsi="Times New Roman"/>
          <w:sz w:val="24"/>
          <w:szCs w:val="24"/>
          <w:lang w:val="id-ID"/>
        </w:rPr>
        <w:t xml:space="preserve">Penelitian ini menggunakan data sekunder berupa laporan keuangan triwulan dari perusahaan industri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yang terdaftar di Bursa Efek Indonesia tahun 2020. Laporan keuangan triwulan yang digunakan adalah laporan keuangan triwulan 1, 2, dan 3 tahun 2020. Laporan keuangan perusahaan yang menjadi sampel penelitian diperoleh melalui website perusahaan masing maupun website Bursa Efek Indonesia.</w:t>
      </w:r>
    </w:p>
    <w:p w14:paraId="47FDD728" w14:textId="77777777" w:rsidR="00011F29" w:rsidRPr="007B6F0F" w:rsidRDefault="00011F29" w:rsidP="007D53B8">
      <w:pPr>
        <w:spacing w:after="0" w:line="240" w:lineRule="auto"/>
        <w:ind w:firstLine="567"/>
        <w:jc w:val="both"/>
        <w:rPr>
          <w:rFonts w:ascii="Times New Roman" w:hAnsi="Times New Roman"/>
          <w:sz w:val="24"/>
          <w:szCs w:val="24"/>
        </w:rPr>
      </w:pPr>
    </w:p>
    <w:p w14:paraId="7033F145" w14:textId="77777777" w:rsidR="00011F29" w:rsidRPr="007B6F0F" w:rsidRDefault="00011F29" w:rsidP="007D53B8">
      <w:pPr>
        <w:spacing w:after="0" w:line="240" w:lineRule="auto"/>
        <w:rPr>
          <w:rFonts w:ascii="Times New Roman" w:hAnsi="Times New Roman"/>
          <w:b/>
          <w:sz w:val="24"/>
          <w:szCs w:val="24"/>
        </w:rPr>
      </w:pPr>
      <w:proofErr w:type="spellStart"/>
      <w:r w:rsidRPr="007B6F0F">
        <w:rPr>
          <w:rFonts w:ascii="Times New Roman" w:hAnsi="Times New Roman"/>
          <w:b/>
          <w:sz w:val="24"/>
          <w:szCs w:val="24"/>
        </w:rPr>
        <w:t>Metode</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Analisis</w:t>
      </w:r>
      <w:proofErr w:type="spellEnd"/>
    </w:p>
    <w:p w14:paraId="13BBD8CF" w14:textId="77777777" w:rsidR="00011F29" w:rsidRPr="007B6F0F" w:rsidRDefault="00011F29" w:rsidP="007D53B8">
      <w:pPr>
        <w:spacing w:after="0" w:line="240" w:lineRule="auto"/>
        <w:ind w:firstLine="567"/>
        <w:jc w:val="both"/>
        <w:rPr>
          <w:rFonts w:ascii="Times New Roman" w:hAnsi="Times New Roman"/>
          <w:sz w:val="24"/>
          <w:szCs w:val="24"/>
          <w:lang w:val="id-ID"/>
        </w:rPr>
      </w:pPr>
      <w:proofErr w:type="spellStart"/>
      <w:r w:rsidRPr="007B6F0F">
        <w:rPr>
          <w:rFonts w:ascii="Times New Roman" w:hAnsi="Times New Roman"/>
          <w:sz w:val="24"/>
          <w:szCs w:val="24"/>
        </w:rPr>
        <w:t>Metode</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analisis</w:t>
      </w:r>
      <w:proofErr w:type="spellEnd"/>
      <w:r w:rsidRPr="007B6F0F">
        <w:rPr>
          <w:rFonts w:ascii="Times New Roman" w:hAnsi="Times New Roman"/>
          <w:sz w:val="24"/>
          <w:szCs w:val="24"/>
        </w:rPr>
        <w:t xml:space="preserve"> data yang </w:t>
      </w:r>
      <w:proofErr w:type="spellStart"/>
      <w:r w:rsidRPr="007B6F0F">
        <w:rPr>
          <w:rFonts w:ascii="Times New Roman" w:hAnsi="Times New Roman"/>
          <w:sz w:val="24"/>
          <w:szCs w:val="24"/>
        </w:rPr>
        <w:t>digunakan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dalam</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penelitian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ini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adalah</w:t>
      </w:r>
      <w:proofErr w:type="spellEnd"/>
      <w:r w:rsidRPr="007B6F0F">
        <w:rPr>
          <w:rFonts w:ascii="Times New Roman" w:hAnsi="Times New Roman"/>
          <w:sz w:val="24"/>
          <w:szCs w:val="24"/>
        </w:rPr>
        <w:t xml:space="preserve"> model</w:t>
      </w:r>
      <w:r w:rsidRPr="007B6F0F">
        <w:rPr>
          <w:rFonts w:ascii="Times New Roman" w:hAnsi="Times New Roman"/>
          <w:i/>
          <w:sz w:val="24"/>
          <w:szCs w:val="24"/>
        </w:rPr>
        <w:t xml:space="preserve"> </w:t>
      </w:r>
      <w:proofErr w:type="spellStart"/>
      <w:r w:rsidRPr="007B6F0F">
        <w:rPr>
          <w:rFonts w:ascii="Times New Roman" w:hAnsi="Times New Roman"/>
          <w:i/>
          <w:sz w:val="24"/>
          <w:szCs w:val="24"/>
        </w:rPr>
        <w:t>Springate</w:t>
      </w:r>
      <w:proofErr w:type="spellEnd"/>
      <w:r w:rsidRPr="007B6F0F">
        <w:rPr>
          <w:rFonts w:ascii="Times New Roman" w:hAnsi="Times New Roman"/>
          <w:i/>
          <w:sz w:val="24"/>
          <w:szCs w:val="24"/>
        </w:rPr>
        <w:t xml:space="preserve"> </w:t>
      </w:r>
      <w:r w:rsidRPr="007B6F0F">
        <w:rPr>
          <w:rFonts w:ascii="Times New Roman" w:hAnsi="Times New Roman"/>
          <w:sz w:val="24"/>
          <w:szCs w:val="24"/>
        </w:rPr>
        <w:t xml:space="preserve">yang </w:t>
      </w:r>
      <w:proofErr w:type="spellStart"/>
      <w:r w:rsidRPr="007B6F0F">
        <w:rPr>
          <w:rFonts w:ascii="Times New Roman" w:hAnsi="Times New Roman"/>
          <w:sz w:val="24"/>
          <w:szCs w:val="24"/>
        </w:rPr>
        <w:t>berfungsi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untuk</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memprediksi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potensi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kebangkrutan</w:t>
      </w:r>
      <w:proofErr w:type="spellEnd"/>
      <w:r w:rsidRPr="007B6F0F">
        <w:rPr>
          <w:rFonts w:ascii="Times New Roman" w:hAnsi="Times New Roman"/>
          <w:sz w:val="24"/>
          <w:szCs w:val="24"/>
        </w:rPr>
        <w:t xml:space="preserve">. </w:t>
      </w:r>
      <w:r w:rsidRPr="007B6F0F">
        <w:rPr>
          <w:rFonts w:ascii="Times New Roman" w:hAnsi="Times New Roman"/>
          <w:sz w:val="24"/>
          <w:szCs w:val="24"/>
          <w:lang w:val="id-ID"/>
        </w:rPr>
        <w:t>M</w:t>
      </w:r>
      <w:proofErr w:type="spellStart"/>
      <w:r w:rsidRPr="007B6F0F">
        <w:rPr>
          <w:rFonts w:ascii="Times New Roman" w:hAnsi="Times New Roman"/>
          <w:sz w:val="24"/>
          <w:szCs w:val="24"/>
        </w:rPr>
        <w:t>odel</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tersebut</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digunakan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untuk</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memprediksi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potensi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kebangkrutan</w:t>
      </w:r>
      <w:proofErr w:type="spellEnd"/>
      <w:r w:rsidRPr="007B6F0F">
        <w:rPr>
          <w:rFonts w:ascii="Times New Roman" w:hAnsi="Times New Roman"/>
          <w:sz w:val="24"/>
          <w:szCs w:val="24"/>
        </w:rPr>
        <w:t xml:space="preserve"> pada </w:t>
      </w:r>
      <w:proofErr w:type="spellStart"/>
      <w:r w:rsidRPr="007B6F0F">
        <w:rPr>
          <w:rFonts w:ascii="Times New Roman" w:hAnsi="Times New Roman"/>
          <w:sz w:val="24"/>
          <w:szCs w:val="24"/>
        </w:rPr>
        <w:t>perusahaan</w:t>
      </w:r>
      <w:proofErr w:type="spellEnd"/>
      <w:r w:rsidRPr="007B6F0F">
        <w:rPr>
          <w:rFonts w:ascii="Times New Roman" w:hAnsi="Times New Roman"/>
          <w:sz w:val="24"/>
          <w:szCs w:val="24"/>
        </w:rPr>
        <w:t xml:space="preserve"> yang </w:t>
      </w:r>
      <w:proofErr w:type="spellStart"/>
      <w:r w:rsidRPr="007B6F0F">
        <w:rPr>
          <w:rFonts w:ascii="Times New Roman" w:hAnsi="Times New Roman"/>
          <w:sz w:val="24"/>
          <w:szCs w:val="24"/>
        </w:rPr>
        <w:t>diteliti</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sehingga</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diperoleh</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informasi</w:t>
      </w:r>
      <w:proofErr w:type="spellEnd"/>
      <w:r w:rsidRPr="007B6F0F">
        <w:rPr>
          <w:rFonts w:ascii="Times New Roman" w:hAnsi="Times New Roman"/>
          <w:sz w:val="24"/>
          <w:szCs w:val="24"/>
        </w:rPr>
        <w:t xml:space="preserve"> yang </w:t>
      </w:r>
      <w:proofErr w:type="spellStart"/>
      <w:r w:rsidRPr="007B6F0F">
        <w:rPr>
          <w:rFonts w:ascii="Times New Roman" w:hAnsi="Times New Roman"/>
          <w:sz w:val="24"/>
          <w:szCs w:val="24"/>
        </w:rPr>
        <w:t>akurat</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apakah</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perusahaan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tersebut</w:t>
      </w:r>
      <w:proofErr w:type="spellEnd"/>
      <w:r w:rsidRPr="007B6F0F">
        <w:rPr>
          <w:rFonts w:ascii="Times New Roman" w:hAnsi="Times New Roman"/>
          <w:sz w:val="24"/>
          <w:szCs w:val="24"/>
        </w:rPr>
        <w:t xml:space="preserve"> </w:t>
      </w:r>
      <w:r w:rsidRPr="007B6F0F">
        <w:rPr>
          <w:rFonts w:ascii="Times New Roman" w:hAnsi="Times New Roman"/>
          <w:sz w:val="24"/>
          <w:szCs w:val="24"/>
          <w:lang w:val="id-ID"/>
        </w:rPr>
        <w:t>dalam kondisi yang sehat atau memiliki potensi kebangkrutan.</w:t>
      </w:r>
    </w:p>
    <w:p w14:paraId="287930AD" w14:textId="77777777" w:rsidR="00011F29" w:rsidRPr="007B6F0F" w:rsidRDefault="00011F29" w:rsidP="007D53B8">
      <w:pPr>
        <w:numPr>
          <w:ilvl w:val="0"/>
          <w:numId w:val="20"/>
        </w:numPr>
        <w:spacing w:after="0" w:line="240" w:lineRule="auto"/>
        <w:ind w:left="426" w:hanging="426"/>
        <w:jc w:val="both"/>
        <w:rPr>
          <w:rFonts w:ascii="Times New Roman" w:hAnsi="Times New Roman"/>
          <w:b/>
          <w:sz w:val="24"/>
          <w:szCs w:val="24"/>
        </w:rPr>
      </w:pPr>
      <w:r w:rsidRPr="007B6F0F">
        <w:rPr>
          <w:rFonts w:ascii="Times New Roman" w:hAnsi="Times New Roman"/>
          <w:sz w:val="24"/>
          <w:szCs w:val="24"/>
        </w:rPr>
        <w:t xml:space="preserve">Model </w:t>
      </w:r>
      <w:proofErr w:type="spellStart"/>
      <w:r w:rsidRPr="007B6F0F">
        <w:rPr>
          <w:rFonts w:ascii="Times New Roman" w:hAnsi="Times New Roman"/>
          <w:i/>
          <w:sz w:val="24"/>
          <w:szCs w:val="24"/>
        </w:rPr>
        <w:t>Springate</w:t>
      </w:r>
      <w:proofErr w:type="spellEnd"/>
    </w:p>
    <w:p w14:paraId="4C4D2E85" w14:textId="77777777" w:rsidR="00011F29" w:rsidRPr="007B6F0F" w:rsidRDefault="003F5FB2" w:rsidP="007D53B8">
      <w:pPr>
        <w:spacing w:after="0" w:line="240" w:lineRule="auto"/>
        <w:ind w:left="426" w:firstLine="708"/>
        <w:jc w:val="both"/>
        <w:rPr>
          <w:rFonts w:ascii="Times New Roman" w:hAnsi="Times New Roman"/>
          <w:sz w:val="24"/>
          <w:szCs w:val="24"/>
          <w:lang w:val="id-ID"/>
        </w:rPr>
      </w:pPr>
      <w:r>
        <w:rPr>
          <w:rFonts w:ascii="Times New Roman" w:hAnsi="Times New Roman"/>
          <w:b/>
          <w:sz w:val="24"/>
          <w:szCs w:val="24"/>
          <w:lang w:val="id-ID" w:eastAsia="id-ID"/>
        </w:rPr>
        <w:pict w14:anchorId="36AEA533">
          <v:shapetype id="_x0000_t202" coordsize="21600,21600" o:spt="202" path="m,l,21600r21600,l21600,xe">
            <v:stroke joinstyle="miter"/>
            <v:path gradientshapeok="t" o:connecttype="rect"/>
          </v:shapetype>
          <v:shape id="Text Box 3" o:spid="_x0000_s1027" type="#_x0000_t202" alt="" style="position:absolute;left:0;text-align:left;margin-left:21.6pt;margin-top:52.55pt;width:220.8pt;height:24.75pt;z-index:251664384;mso-wrap-style:square;mso-wrap-edited:f;mso-width-percent:0;mso-height-percent:0;mso-width-percent:0;mso-height-percent:0;v-text-anchor:top">
            <v:textbox>
              <w:txbxContent>
                <w:p w14:paraId="3A898D01" w14:textId="77777777" w:rsidR="00011F29" w:rsidRPr="00916328" w:rsidRDefault="00011F29" w:rsidP="00011F29">
                  <w:pPr>
                    <w:rPr>
                      <w:b/>
                    </w:rPr>
                  </w:pPr>
                  <w:r w:rsidRPr="00916328">
                    <w:rPr>
                      <w:rFonts w:ascii="Times New Roman" w:hAnsi="Times New Roman"/>
                      <w:b/>
                      <w:sz w:val="24"/>
                      <w:szCs w:val="24"/>
                    </w:rPr>
                    <w:t xml:space="preserve">S = 1.03 </w:t>
                  </w:r>
                  <w:r w:rsidRPr="00916328">
                    <w:rPr>
                      <w:rFonts w:ascii="Times New Roman" w:hAnsi="Times New Roman"/>
                      <w:b/>
                      <w:sz w:val="24"/>
                      <w:szCs w:val="24"/>
                      <w:lang w:val="id-ID"/>
                    </w:rPr>
                    <w:t>X</w:t>
                  </w:r>
                  <w:r w:rsidRPr="00916328">
                    <w:rPr>
                      <w:rFonts w:ascii="Times New Roman" w:hAnsi="Times New Roman"/>
                      <w:b/>
                      <w:sz w:val="24"/>
                      <w:szCs w:val="24"/>
                      <w:vertAlign w:val="subscript"/>
                      <w:lang w:val="id-ID"/>
                    </w:rPr>
                    <w:t>1</w:t>
                  </w:r>
                  <w:r w:rsidRPr="00916328">
                    <w:rPr>
                      <w:rFonts w:ascii="Times New Roman" w:hAnsi="Times New Roman"/>
                      <w:b/>
                      <w:sz w:val="24"/>
                      <w:szCs w:val="24"/>
                    </w:rPr>
                    <w:t xml:space="preserve">+ 3.07 </w:t>
                  </w:r>
                  <w:r w:rsidRPr="00916328">
                    <w:rPr>
                      <w:rFonts w:ascii="Times New Roman" w:hAnsi="Times New Roman"/>
                      <w:b/>
                      <w:sz w:val="24"/>
                      <w:szCs w:val="24"/>
                      <w:lang w:val="id-ID"/>
                    </w:rPr>
                    <w:t>X</w:t>
                  </w:r>
                  <w:r w:rsidRPr="00916328">
                    <w:rPr>
                      <w:rFonts w:ascii="Times New Roman" w:hAnsi="Times New Roman"/>
                      <w:b/>
                      <w:sz w:val="24"/>
                      <w:szCs w:val="24"/>
                      <w:vertAlign w:val="subscript"/>
                      <w:lang w:val="id-ID"/>
                    </w:rPr>
                    <w:t>2</w:t>
                  </w:r>
                  <w:r w:rsidRPr="00916328">
                    <w:rPr>
                      <w:rFonts w:ascii="Times New Roman" w:hAnsi="Times New Roman"/>
                      <w:b/>
                      <w:sz w:val="24"/>
                      <w:szCs w:val="24"/>
                    </w:rPr>
                    <w:t xml:space="preserve"> + 0.66 </w:t>
                  </w:r>
                  <w:r w:rsidRPr="00916328">
                    <w:rPr>
                      <w:rFonts w:ascii="Times New Roman" w:hAnsi="Times New Roman"/>
                      <w:b/>
                      <w:sz w:val="24"/>
                      <w:szCs w:val="24"/>
                      <w:lang w:val="id-ID"/>
                    </w:rPr>
                    <w:t>X</w:t>
                  </w:r>
                  <w:r w:rsidRPr="00916328">
                    <w:rPr>
                      <w:rFonts w:ascii="Times New Roman" w:hAnsi="Times New Roman"/>
                      <w:b/>
                      <w:sz w:val="24"/>
                      <w:szCs w:val="24"/>
                      <w:vertAlign w:val="subscript"/>
                      <w:lang w:val="id-ID"/>
                    </w:rPr>
                    <w:t>3</w:t>
                  </w:r>
                  <w:r w:rsidRPr="00916328">
                    <w:rPr>
                      <w:rFonts w:ascii="Times New Roman" w:hAnsi="Times New Roman"/>
                      <w:b/>
                      <w:sz w:val="24"/>
                      <w:szCs w:val="24"/>
                    </w:rPr>
                    <w:t xml:space="preserve"> + 0.4 </w:t>
                  </w:r>
                  <w:r w:rsidRPr="00916328">
                    <w:rPr>
                      <w:rFonts w:ascii="Times New Roman" w:hAnsi="Times New Roman"/>
                      <w:b/>
                      <w:sz w:val="24"/>
                      <w:szCs w:val="24"/>
                      <w:lang w:val="id-ID"/>
                    </w:rPr>
                    <w:t>X</w:t>
                  </w:r>
                  <w:r w:rsidRPr="00916328">
                    <w:rPr>
                      <w:rFonts w:ascii="Times New Roman" w:hAnsi="Times New Roman"/>
                      <w:b/>
                      <w:sz w:val="24"/>
                      <w:szCs w:val="24"/>
                      <w:vertAlign w:val="subscript"/>
                      <w:lang w:val="id-ID"/>
                    </w:rPr>
                    <w:t>4</w:t>
                  </w:r>
                </w:p>
              </w:txbxContent>
            </v:textbox>
          </v:shape>
        </w:pict>
      </w:r>
      <w:r w:rsidR="00011F29" w:rsidRPr="007B6F0F">
        <w:rPr>
          <w:rFonts w:ascii="Times New Roman" w:hAnsi="Times New Roman"/>
          <w:sz w:val="24"/>
          <w:szCs w:val="24"/>
        </w:rPr>
        <w:t xml:space="preserve">Model </w:t>
      </w:r>
      <w:proofErr w:type="spellStart"/>
      <w:r w:rsidR="00011F29" w:rsidRPr="007B6F0F">
        <w:rPr>
          <w:rFonts w:ascii="Times New Roman" w:hAnsi="Times New Roman"/>
          <w:i/>
          <w:sz w:val="24"/>
          <w:szCs w:val="24"/>
        </w:rPr>
        <w:t>Springate</w:t>
      </w:r>
      <w:proofErr w:type="spellEnd"/>
      <w:r w:rsidR="00011F29" w:rsidRPr="007B6F0F">
        <w:rPr>
          <w:rFonts w:ascii="Times New Roman" w:hAnsi="Times New Roman"/>
          <w:i/>
          <w:sz w:val="24"/>
          <w:szCs w:val="24"/>
        </w:rPr>
        <w:t xml:space="preserve"> </w:t>
      </w:r>
      <w:proofErr w:type="spellStart"/>
      <w:r w:rsidR="00011F29" w:rsidRPr="007B6F0F">
        <w:rPr>
          <w:rFonts w:ascii="Times New Roman" w:hAnsi="Times New Roman"/>
          <w:sz w:val="24"/>
          <w:szCs w:val="24"/>
        </w:rPr>
        <w:t>menggunakan</w:t>
      </w:r>
      <w:proofErr w:type="spellEnd"/>
      <w:r w:rsidR="00011F29" w:rsidRPr="007B6F0F">
        <w:rPr>
          <w:rFonts w:ascii="Times New Roman" w:hAnsi="Times New Roman"/>
          <w:sz w:val="24"/>
          <w:szCs w:val="24"/>
        </w:rPr>
        <w:t xml:space="preserve"> </w:t>
      </w:r>
      <w:r w:rsidR="00011F29" w:rsidRPr="007B6F0F">
        <w:rPr>
          <w:rFonts w:ascii="Times New Roman" w:hAnsi="Times New Roman"/>
          <w:i/>
          <w:sz w:val="24"/>
          <w:szCs w:val="24"/>
        </w:rPr>
        <w:t>Multiple Discriminant Analysis (MDA)</w:t>
      </w:r>
      <w:r w:rsidR="00011F29" w:rsidRPr="007B6F0F">
        <w:rPr>
          <w:rFonts w:ascii="Times New Roman" w:hAnsi="Times New Roman"/>
          <w:sz w:val="24"/>
          <w:szCs w:val="24"/>
        </w:rPr>
        <w:t xml:space="preserve"> </w:t>
      </w:r>
      <w:proofErr w:type="spellStart"/>
      <w:r w:rsidR="00011F29" w:rsidRPr="007B6F0F">
        <w:rPr>
          <w:rFonts w:ascii="Times New Roman" w:hAnsi="Times New Roman"/>
          <w:sz w:val="24"/>
          <w:szCs w:val="24"/>
        </w:rPr>
        <w:t>sehingga</w:t>
      </w:r>
      <w:proofErr w:type="spellEnd"/>
      <w:r w:rsidR="00011F29" w:rsidRPr="007B6F0F">
        <w:rPr>
          <w:rFonts w:ascii="Times New Roman" w:hAnsi="Times New Roman"/>
          <w:sz w:val="24"/>
          <w:szCs w:val="24"/>
        </w:rPr>
        <w:t xml:space="preserve"> </w:t>
      </w:r>
      <w:proofErr w:type="spellStart"/>
      <w:r w:rsidR="00011F29" w:rsidRPr="007B6F0F">
        <w:rPr>
          <w:rFonts w:ascii="Times New Roman" w:hAnsi="Times New Roman"/>
          <w:sz w:val="24"/>
          <w:szCs w:val="24"/>
        </w:rPr>
        <w:t>dapat</w:t>
      </w:r>
      <w:proofErr w:type="spellEnd"/>
      <w:r w:rsidR="00011F29" w:rsidRPr="007B6F0F">
        <w:rPr>
          <w:rFonts w:ascii="Times New Roman" w:hAnsi="Times New Roman"/>
          <w:sz w:val="24"/>
          <w:szCs w:val="24"/>
        </w:rPr>
        <w:t xml:space="preserve"> </w:t>
      </w:r>
      <w:proofErr w:type="spellStart"/>
      <w:r w:rsidR="00011F29" w:rsidRPr="007B6F0F">
        <w:rPr>
          <w:rFonts w:ascii="Times New Roman" w:hAnsi="Times New Roman"/>
          <w:sz w:val="24"/>
          <w:szCs w:val="24"/>
        </w:rPr>
        <w:t>dirumuskan</w:t>
      </w:r>
      <w:proofErr w:type="spellEnd"/>
      <w:r w:rsidR="00011F29" w:rsidRPr="007B6F0F">
        <w:rPr>
          <w:rFonts w:ascii="Times New Roman" w:hAnsi="Times New Roman"/>
          <w:sz w:val="24"/>
          <w:szCs w:val="24"/>
        </w:rPr>
        <w:t xml:space="preserve"> </w:t>
      </w:r>
      <w:proofErr w:type="spellStart"/>
      <w:r w:rsidR="00011F29" w:rsidRPr="007B6F0F">
        <w:rPr>
          <w:rFonts w:ascii="Times New Roman" w:hAnsi="Times New Roman"/>
          <w:sz w:val="24"/>
          <w:szCs w:val="24"/>
        </w:rPr>
        <w:t>sebagai</w:t>
      </w:r>
      <w:proofErr w:type="spellEnd"/>
      <w:r w:rsidR="00011F29" w:rsidRPr="007B6F0F">
        <w:rPr>
          <w:rFonts w:ascii="Times New Roman" w:hAnsi="Times New Roman"/>
          <w:sz w:val="24"/>
          <w:szCs w:val="24"/>
        </w:rPr>
        <w:t xml:space="preserve"> </w:t>
      </w:r>
      <w:proofErr w:type="spellStart"/>
      <w:r w:rsidR="00011F29" w:rsidRPr="007B6F0F">
        <w:rPr>
          <w:rFonts w:ascii="Times New Roman" w:hAnsi="Times New Roman"/>
          <w:sz w:val="24"/>
          <w:szCs w:val="24"/>
        </w:rPr>
        <w:t>berikut</w:t>
      </w:r>
      <w:proofErr w:type="spellEnd"/>
      <w:r w:rsidR="00011F29" w:rsidRPr="007B6F0F">
        <w:rPr>
          <w:rFonts w:ascii="Times New Roman" w:hAnsi="Times New Roman"/>
          <w:sz w:val="24"/>
          <w:szCs w:val="24"/>
          <w:lang w:val="id-ID"/>
        </w:rPr>
        <w:t>.</w:t>
      </w:r>
    </w:p>
    <w:p w14:paraId="47FE7DB5" w14:textId="77777777" w:rsidR="00011F29" w:rsidRPr="007B6F0F" w:rsidRDefault="00011F29" w:rsidP="007D53B8">
      <w:pPr>
        <w:spacing w:after="0" w:line="240" w:lineRule="auto"/>
        <w:ind w:left="426" w:firstLine="708"/>
        <w:jc w:val="both"/>
        <w:rPr>
          <w:rFonts w:ascii="Times New Roman" w:hAnsi="Times New Roman"/>
          <w:b/>
          <w:sz w:val="24"/>
          <w:szCs w:val="24"/>
        </w:rPr>
      </w:pPr>
    </w:p>
    <w:p w14:paraId="092956FC" w14:textId="77777777" w:rsidR="00011F29" w:rsidRPr="007B6F0F" w:rsidRDefault="00011F29" w:rsidP="007D53B8">
      <w:pPr>
        <w:spacing w:after="0" w:line="240" w:lineRule="auto"/>
        <w:ind w:left="426"/>
        <w:jc w:val="both"/>
        <w:rPr>
          <w:rFonts w:ascii="Times New Roman" w:hAnsi="Times New Roman"/>
          <w:sz w:val="24"/>
          <w:szCs w:val="24"/>
        </w:rPr>
      </w:pPr>
      <w:proofErr w:type="spellStart"/>
      <w:r w:rsidRPr="007B6F0F">
        <w:rPr>
          <w:rFonts w:ascii="Times New Roman" w:hAnsi="Times New Roman"/>
          <w:sz w:val="24"/>
          <w:szCs w:val="24"/>
        </w:rPr>
        <w:t>Keterangan</w:t>
      </w:r>
      <w:proofErr w:type="spellEnd"/>
      <w:r w:rsidRPr="007B6F0F">
        <w:rPr>
          <w:rFonts w:ascii="Times New Roman" w:hAnsi="Times New Roman"/>
          <w:sz w:val="24"/>
          <w:szCs w:val="24"/>
        </w:rPr>
        <w:t>:</w:t>
      </w:r>
    </w:p>
    <w:p w14:paraId="11FAA6F0" w14:textId="77777777" w:rsidR="00011F29" w:rsidRPr="007B6F0F" w:rsidRDefault="00011F29" w:rsidP="007D53B8">
      <w:pPr>
        <w:spacing w:after="0" w:line="240" w:lineRule="auto"/>
        <w:ind w:left="426"/>
        <w:jc w:val="both"/>
        <w:rPr>
          <w:rFonts w:ascii="Times New Roman" w:hAnsi="Times New Roman"/>
          <w:sz w:val="24"/>
          <w:szCs w:val="24"/>
        </w:rPr>
      </w:pPr>
      <w:r w:rsidRPr="007B6F0F">
        <w:rPr>
          <w:rFonts w:ascii="Times New Roman" w:hAnsi="Times New Roman"/>
          <w:sz w:val="24"/>
          <w:szCs w:val="24"/>
          <w:lang w:val="id-ID"/>
        </w:rPr>
        <w:t>X</w:t>
      </w:r>
      <w:r w:rsidRPr="007B6F0F">
        <w:rPr>
          <w:rFonts w:ascii="Times New Roman" w:hAnsi="Times New Roman"/>
          <w:sz w:val="24"/>
          <w:szCs w:val="24"/>
          <w:vertAlign w:val="subscript"/>
          <w:lang w:val="id-ID"/>
        </w:rPr>
        <w:t>1</w:t>
      </w:r>
      <w:r w:rsidRPr="007B6F0F">
        <w:rPr>
          <w:rFonts w:ascii="Times New Roman" w:hAnsi="Times New Roman"/>
          <w:sz w:val="24"/>
          <w:szCs w:val="24"/>
        </w:rPr>
        <w:tab/>
        <w:t xml:space="preserve">= Modal </w:t>
      </w:r>
      <w:proofErr w:type="spellStart"/>
      <w:r w:rsidRPr="007B6F0F">
        <w:rPr>
          <w:rFonts w:ascii="Times New Roman" w:hAnsi="Times New Roman"/>
          <w:sz w:val="24"/>
          <w:szCs w:val="24"/>
        </w:rPr>
        <w:t>Kerja</w:t>
      </w:r>
      <w:proofErr w:type="spellEnd"/>
      <w:r w:rsidRPr="007B6F0F">
        <w:rPr>
          <w:rFonts w:ascii="Times New Roman" w:hAnsi="Times New Roman"/>
          <w:sz w:val="24"/>
          <w:szCs w:val="24"/>
        </w:rPr>
        <w:t xml:space="preserve"> / Total </w:t>
      </w:r>
      <w:proofErr w:type="spellStart"/>
      <w:r w:rsidRPr="007B6F0F">
        <w:rPr>
          <w:rFonts w:ascii="Times New Roman" w:hAnsi="Times New Roman"/>
          <w:sz w:val="24"/>
          <w:szCs w:val="24"/>
        </w:rPr>
        <w:t>Aktiva</w:t>
      </w:r>
      <w:proofErr w:type="spellEnd"/>
    </w:p>
    <w:p w14:paraId="57E3112A" w14:textId="77777777" w:rsidR="00011F29" w:rsidRPr="007B6F0F" w:rsidRDefault="00011F29" w:rsidP="007D53B8">
      <w:pPr>
        <w:spacing w:after="0" w:line="240" w:lineRule="auto"/>
        <w:ind w:left="426"/>
        <w:jc w:val="both"/>
        <w:rPr>
          <w:rFonts w:ascii="Times New Roman" w:hAnsi="Times New Roman"/>
          <w:sz w:val="24"/>
          <w:szCs w:val="24"/>
        </w:rPr>
      </w:pPr>
      <w:r w:rsidRPr="007B6F0F">
        <w:rPr>
          <w:rFonts w:ascii="Times New Roman" w:hAnsi="Times New Roman"/>
          <w:sz w:val="24"/>
          <w:szCs w:val="24"/>
          <w:lang w:val="id-ID"/>
        </w:rPr>
        <w:t>X</w:t>
      </w:r>
      <w:r w:rsidRPr="007B6F0F">
        <w:rPr>
          <w:rFonts w:ascii="Times New Roman" w:hAnsi="Times New Roman"/>
          <w:sz w:val="24"/>
          <w:szCs w:val="24"/>
          <w:vertAlign w:val="subscript"/>
          <w:lang w:val="id-ID"/>
        </w:rPr>
        <w:t>2</w:t>
      </w:r>
      <w:r w:rsidRPr="007B6F0F">
        <w:rPr>
          <w:rFonts w:ascii="Times New Roman" w:hAnsi="Times New Roman"/>
          <w:sz w:val="24"/>
          <w:szCs w:val="24"/>
        </w:rPr>
        <w:tab/>
        <w:t xml:space="preserve">= </w:t>
      </w:r>
      <w:r w:rsidRPr="007B6F0F">
        <w:rPr>
          <w:rFonts w:ascii="Times New Roman" w:hAnsi="Times New Roman"/>
          <w:sz w:val="24"/>
          <w:szCs w:val="24"/>
          <w:lang w:val="id-ID"/>
        </w:rPr>
        <w:t>Laba</w:t>
      </w:r>
      <w:r w:rsidRPr="007B6F0F">
        <w:rPr>
          <w:rFonts w:ascii="Times New Roman" w:hAnsi="Times New Roman"/>
          <w:sz w:val="24"/>
          <w:szCs w:val="24"/>
        </w:rPr>
        <w:t xml:space="preserve"> </w:t>
      </w:r>
      <w:proofErr w:type="spellStart"/>
      <w:r w:rsidRPr="007B6F0F">
        <w:rPr>
          <w:rFonts w:ascii="Times New Roman" w:hAnsi="Times New Roman"/>
          <w:sz w:val="24"/>
          <w:szCs w:val="24"/>
        </w:rPr>
        <w:t>Sebelum</w:t>
      </w:r>
      <w:proofErr w:type="spellEnd"/>
      <w:r w:rsidRPr="007B6F0F">
        <w:rPr>
          <w:rFonts w:ascii="Times New Roman" w:hAnsi="Times New Roman"/>
          <w:sz w:val="24"/>
          <w:szCs w:val="24"/>
        </w:rPr>
        <w:t xml:space="preserve"> Bunga dan </w:t>
      </w:r>
      <w:proofErr w:type="spellStart"/>
      <w:r w:rsidRPr="007B6F0F">
        <w:rPr>
          <w:rFonts w:ascii="Times New Roman" w:hAnsi="Times New Roman"/>
          <w:sz w:val="24"/>
          <w:szCs w:val="24"/>
        </w:rPr>
        <w:t>Pajak</w:t>
      </w:r>
      <w:proofErr w:type="spellEnd"/>
      <w:r w:rsidRPr="007B6F0F">
        <w:rPr>
          <w:rFonts w:ascii="Times New Roman" w:hAnsi="Times New Roman"/>
          <w:sz w:val="24"/>
          <w:szCs w:val="24"/>
        </w:rPr>
        <w:t xml:space="preserve"> / Total </w:t>
      </w:r>
      <w:proofErr w:type="spellStart"/>
      <w:r w:rsidRPr="007B6F0F">
        <w:rPr>
          <w:rFonts w:ascii="Times New Roman" w:hAnsi="Times New Roman"/>
          <w:sz w:val="24"/>
          <w:szCs w:val="24"/>
        </w:rPr>
        <w:t>Aktiva</w:t>
      </w:r>
      <w:proofErr w:type="spellEnd"/>
    </w:p>
    <w:p w14:paraId="3D165924" w14:textId="77777777" w:rsidR="00011F29" w:rsidRPr="007B6F0F" w:rsidRDefault="00011F29" w:rsidP="007D53B8">
      <w:pPr>
        <w:spacing w:after="0" w:line="240" w:lineRule="auto"/>
        <w:ind w:left="426"/>
        <w:jc w:val="both"/>
        <w:rPr>
          <w:rFonts w:ascii="Times New Roman" w:hAnsi="Times New Roman"/>
          <w:sz w:val="24"/>
          <w:szCs w:val="24"/>
        </w:rPr>
      </w:pPr>
      <w:r w:rsidRPr="007B6F0F">
        <w:rPr>
          <w:rFonts w:ascii="Times New Roman" w:hAnsi="Times New Roman"/>
          <w:sz w:val="24"/>
          <w:szCs w:val="24"/>
          <w:lang w:val="id-ID"/>
        </w:rPr>
        <w:t>X</w:t>
      </w:r>
      <w:r w:rsidRPr="007B6F0F">
        <w:rPr>
          <w:rFonts w:ascii="Times New Roman" w:hAnsi="Times New Roman"/>
          <w:sz w:val="24"/>
          <w:szCs w:val="24"/>
          <w:vertAlign w:val="subscript"/>
          <w:lang w:val="id-ID"/>
        </w:rPr>
        <w:t>3</w:t>
      </w:r>
      <w:r w:rsidRPr="007B6F0F">
        <w:rPr>
          <w:rFonts w:ascii="Times New Roman" w:hAnsi="Times New Roman"/>
          <w:sz w:val="24"/>
          <w:szCs w:val="24"/>
        </w:rPr>
        <w:tab/>
        <w:t xml:space="preserve">= </w:t>
      </w:r>
      <w:r w:rsidRPr="007B6F0F">
        <w:rPr>
          <w:rFonts w:ascii="Times New Roman" w:hAnsi="Times New Roman"/>
          <w:sz w:val="24"/>
          <w:szCs w:val="24"/>
          <w:lang w:val="id-ID"/>
        </w:rPr>
        <w:t>Laba</w:t>
      </w:r>
      <w:r w:rsidRPr="007B6F0F">
        <w:rPr>
          <w:rFonts w:ascii="Times New Roman" w:hAnsi="Times New Roman"/>
          <w:sz w:val="24"/>
          <w:szCs w:val="24"/>
        </w:rPr>
        <w:t xml:space="preserve"> </w:t>
      </w:r>
      <w:proofErr w:type="spellStart"/>
      <w:r w:rsidRPr="007B6F0F">
        <w:rPr>
          <w:rFonts w:ascii="Times New Roman" w:hAnsi="Times New Roman"/>
          <w:sz w:val="24"/>
          <w:szCs w:val="24"/>
        </w:rPr>
        <w:t>Sebelum</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Pajak</w:t>
      </w:r>
      <w:proofErr w:type="spellEnd"/>
      <w:r w:rsidRPr="007B6F0F">
        <w:rPr>
          <w:rFonts w:ascii="Times New Roman" w:hAnsi="Times New Roman"/>
          <w:sz w:val="24"/>
          <w:szCs w:val="24"/>
        </w:rPr>
        <w:t xml:space="preserve"> / </w:t>
      </w:r>
      <w:proofErr w:type="spellStart"/>
      <w:r w:rsidRPr="007B6F0F">
        <w:rPr>
          <w:rFonts w:ascii="Times New Roman" w:hAnsi="Times New Roman"/>
          <w:sz w:val="24"/>
          <w:szCs w:val="24"/>
        </w:rPr>
        <w:t>Kewajiban</w:t>
      </w:r>
      <w:proofErr w:type="spellEnd"/>
      <w:r w:rsidRPr="007B6F0F">
        <w:rPr>
          <w:rFonts w:ascii="Times New Roman" w:hAnsi="Times New Roman"/>
          <w:sz w:val="24"/>
          <w:szCs w:val="24"/>
        </w:rPr>
        <w:t xml:space="preserve"> </w:t>
      </w:r>
      <w:proofErr w:type="spellStart"/>
      <w:r w:rsidRPr="007B6F0F">
        <w:rPr>
          <w:rFonts w:ascii="Times New Roman" w:hAnsi="Times New Roman"/>
          <w:sz w:val="24"/>
          <w:szCs w:val="24"/>
        </w:rPr>
        <w:t>Lancar</w:t>
      </w:r>
      <w:proofErr w:type="spellEnd"/>
    </w:p>
    <w:p w14:paraId="1D668E9A" w14:textId="77777777" w:rsidR="00011F29" w:rsidRPr="007B6F0F" w:rsidRDefault="00011F29" w:rsidP="007D53B8">
      <w:pPr>
        <w:spacing w:after="0" w:line="240" w:lineRule="auto"/>
        <w:ind w:left="426"/>
        <w:jc w:val="both"/>
        <w:rPr>
          <w:rFonts w:ascii="Times New Roman" w:hAnsi="Times New Roman"/>
          <w:sz w:val="24"/>
          <w:szCs w:val="24"/>
        </w:rPr>
      </w:pPr>
      <w:r w:rsidRPr="007B6F0F">
        <w:rPr>
          <w:rFonts w:ascii="Times New Roman" w:hAnsi="Times New Roman"/>
          <w:sz w:val="24"/>
          <w:szCs w:val="24"/>
          <w:lang w:val="id-ID"/>
        </w:rPr>
        <w:t>X</w:t>
      </w:r>
      <w:r w:rsidRPr="007B6F0F">
        <w:rPr>
          <w:rFonts w:ascii="Times New Roman" w:hAnsi="Times New Roman"/>
          <w:sz w:val="24"/>
          <w:szCs w:val="24"/>
          <w:vertAlign w:val="subscript"/>
          <w:lang w:val="id-ID"/>
        </w:rPr>
        <w:t>4</w:t>
      </w:r>
      <w:r w:rsidRPr="007B6F0F">
        <w:rPr>
          <w:rFonts w:ascii="Times New Roman" w:hAnsi="Times New Roman"/>
          <w:sz w:val="24"/>
          <w:szCs w:val="24"/>
        </w:rPr>
        <w:tab/>
        <w:t xml:space="preserve">= </w:t>
      </w:r>
      <w:proofErr w:type="spellStart"/>
      <w:r w:rsidRPr="007B6F0F">
        <w:rPr>
          <w:rFonts w:ascii="Times New Roman" w:hAnsi="Times New Roman"/>
          <w:sz w:val="24"/>
          <w:szCs w:val="24"/>
        </w:rPr>
        <w:t>Penjualan</w:t>
      </w:r>
      <w:proofErr w:type="spellEnd"/>
      <w:r w:rsidRPr="007B6F0F">
        <w:rPr>
          <w:rFonts w:ascii="Times New Roman" w:hAnsi="Times New Roman"/>
          <w:sz w:val="24"/>
          <w:szCs w:val="24"/>
        </w:rPr>
        <w:t xml:space="preserve"> / Total </w:t>
      </w:r>
      <w:proofErr w:type="spellStart"/>
      <w:r w:rsidRPr="007B6F0F">
        <w:rPr>
          <w:rFonts w:ascii="Times New Roman" w:hAnsi="Times New Roman"/>
          <w:sz w:val="24"/>
          <w:szCs w:val="24"/>
        </w:rPr>
        <w:t>Aktiva</w:t>
      </w:r>
      <w:proofErr w:type="spellEnd"/>
    </w:p>
    <w:p w14:paraId="0279593B" w14:textId="77777777" w:rsidR="00011F29" w:rsidRPr="007B6F0F" w:rsidRDefault="00011F29" w:rsidP="007D53B8">
      <w:pPr>
        <w:spacing w:after="0" w:line="240" w:lineRule="auto"/>
        <w:ind w:left="426" w:firstLine="708"/>
        <w:jc w:val="both"/>
        <w:rPr>
          <w:rFonts w:ascii="Times New Roman" w:hAnsi="Times New Roman"/>
          <w:b/>
          <w:sz w:val="24"/>
          <w:szCs w:val="24"/>
          <w:lang w:val="id-ID"/>
        </w:rPr>
      </w:pPr>
      <w:r w:rsidRPr="007B6F0F">
        <w:rPr>
          <w:rFonts w:ascii="Times New Roman" w:hAnsi="Times New Roman"/>
          <w:b/>
          <w:sz w:val="24"/>
          <w:szCs w:val="24"/>
        </w:rPr>
        <w:t xml:space="preserve">Jika </w:t>
      </w:r>
      <w:proofErr w:type="spellStart"/>
      <w:r w:rsidRPr="007B6F0F">
        <w:rPr>
          <w:rFonts w:ascii="Times New Roman" w:hAnsi="Times New Roman"/>
          <w:b/>
          <w:sz w:val="24"/>
          <w:szCs w:val="24"/>
        </w:rPr>
        <w:t>nilai</w:t>
      </w:r>
      <w:proofErr w:type="spellEnd"/>
      <w:r w:rsidRPr="007B6F0F">
        <w:rPr>
          <w:rFonts w:ascii="Times New Roman" w:hAnsi="Times New Roman"/>
          <w:b/>
          <w:sz w:val="24"/>
          <w:szCs w:val="24"/>
        </w:rPr>
        <w:t xml:space="preserve"> </w:t>
      </w:r>
      <w:proofErr w:type="spellStart"/>
      <w:r w:rsidRPr="007B6F0F">
        <w:rPr>
          <w:rFonts w:ascii="Times New Roman" w:hAnsi="Times New Roman"/>
          <w:b/>
          <w:i/>
          <w:sz w:val="24"/>
          <w:szCs w:val="24"/>
        </w:rPr>
        <w:t>springate</w:t>
      </w:r>
      <w:proofErr w:type="spellEnd"/>
      <w:r w:rsidRPr="007B6F0F">
        <w:rPr>
          <w:rFonts w:ascii="Times New Roman" w:hAnsi="Times New Roman"/>
          <w:b/>
          <w:i/>
          <w:sz w:val="24"/>
          <w:szCs w:val="24"/>
        </w:rPr>
        <w:t xml:space="preserve"> &gt; </w:t>
      </w:r>
      <w:r w:rsidRPr="007B6F0F">
        <w:rPr>
          <w:rFonts w:ascii="Times New Roman" w:hAnsi="Times New Roman"/>
          <w:b/>
          <w:sz w:val="24"/>
          <w:szCs w:val="24"/>
        </w:rPr>
        <w:t xml:space="preserve">0,862 </w:t>
      </w:r>
      <w:proofErr w:type="spellStart"/>
      <w:r w:rsidRPr="007B6F0F">
        <w:rPr>
          <w:rFonts w:ascii="Times New Roman" w:hAnsi="Times New Roman"/>
          <w:b/>
          <w:sz w:val="24"/>
          <w:szCs w:val="24"/>
        </w:rPr>
        <w:t>maka</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perusahaan</w:t>
      </w:r>
      <w:proofErr w:type="spellEnd"/>
      <w:r w:rsidRPr="007B6F0F">
        <w:rPr>
          <w:rFonts w:ascii="Times New Roman" w:hAnsi="Times New Roman"/>
          <w:b/>
          <w:sz w:val="24"/>
          <w:szCs w:val="24"/>
        </w:rPr>
        <w:t xml:space="preserve"> di </w:t>
      </w:r>
      <w:proofErr w:type="spellStart"/>
      <w:r w:rsidRPr="007B6F0F">
        <w:rPr>
          <w:rFonts w:ascii="Times New Roman" w:hAnsi="Times New Roman"/>
          <w:b/>
          <w:sz w:val="24"/>
          <w:szCs w:val="24"/>
        </w:rPr>
        <w:t>klasifikasikan</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sehat</w:t>
      </w:r>
      <w:proofErr w:type="spellEnd"/>
      <w:r w:rsidRPr="007B6F0F">
        <w:rPr>
          <w:rFonts w:ascii="Times New Roman" w:hAnsi="Times New Roman"/>
          <w:b/>
          <w:sz w:val="24"/>
          <w:szCs w:val="24"/>
        </w:rPr>
        <w:t xml:space="preserve">, dan </w:t>
      </w:r>
      <w:proofErr w:type="spellStart"/>
      <w:r w:rsidRPr="007B6F0F">
        <w:rPr>
          <w:rFonts w:ascii="Times New Roman" w:hAnsi="Times New Roman"/>
          <w:b/>
          <w:sz w:val="24"/>
          <w:szCs w:val="24"/>
        </w:rPr>
        <w:t>jika</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skor</w:t>
      </w:r>
      <w:proofErr w:type="spellEnd"/>
      <w:r w:rsidRPr="007B6F0F">
        <w:rPr>
          <w:rFonts w:ascii="Times New Roman" w:hAnsi="Times New Roman"/>
          <w:b/>
          <w:sz w:val="24"/>
          <w:szCs w:val="24"/>
        </w:rPr>
        <w:t xml:space="preserve"> &lt; 0,862 </w:t>
      </w:r>
      <w:proofErr w:type="spellStart"/>
      <w:r w:rsidRPr="007B6F0F">
        <w:rPr>
          <w:rFonts w:ascii="Times New Roman" w:hAnsi="Times New Roman"/>
          <w:b/>
          <w:sz w:val="24"/>
          <w:szCs w:val="24"/>
        </w:rPr>
        <w:t>maka</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perusahaan</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berpotensi</w:t>
      </w:r>
      <w:proofErr w:type="spellEnd"/>
      <w:r w:rsidRPr="007B6F0F">
        <w:rPr>
          <w:rFonts w:ascii="Times New Roman" w:hAnsi="Times New Roman"/>
          <w:b/>
          <w:sz w:val="24"/>
          <w:szCs w:val="24"/>
        </w:rPr>
        <w:t xml:space="preserve"> </w:t>
      </w:r>
      <w:proofErr w:type="spellStart"/>
      <w:r w:rsidRPr="007B6F0F">
        <w:rPr>
          <w:rFonts w:ascii="Times New Roman" w:hAnsi="Times New Roman"/>
          <w:b/>
          <w:sz w:val="24"/>
          <w:szCs w:val="24"/>
        </w:rPr>
        <w:t>bangkrut</w:t>
      </w:r>
      <w:proofErr w:type="spellEnd"/>
      <w:r w:rsidRPr="007B6F0F">
        <w:rPr>
          <w:rFonts w:ascii="Times New Roman" w:hAnsi="Times New Roman"/>
          <w:b/>
          <w:sz w:val="24"/>
          <w:szCs w:val="24"/>
        </w:rPr>
        <w:t>.</w:t>
      </w:r>
    </w:p>
    <w:p w14:paraId="0460D127" w14:textId="120CD288" w:rsidR="00011F29" w:rsidRDefault="00011F29" w:rsidP="007D53B8">
      <w:pPr>
        <w:spacing w:after="0" w:line="240" w:lineRule="auto"/>
        <w:ind w:left="426" w:firstLine="708"/>
        <w:jc w:val="both"/>
        <w:rPr>
          <w:rFonts w:ascii="Times New Roman" w:hAnsi="Times New Roman"/>
          <w:sz w:val="24"/>
          <w:szCs w:val="24"/>
        </w:rPr>
      </w:pPr>
    </w:p>
    <w:p w14:paraId="10F55452" w14:textId="720335D3" w:rsidR="007D53B8" w:rsidRDefault="007D53B8" w:rsidP="007D53B8">
      <w:pPr>
        <w:spacing w:after="0" w:line="240" w:lineRule="auto"/>
        <w:ind w:left="426" w:firstLine="708"/>
        <w:jc w:val="both"/>
        <w:rPr>
          <w:rFonts w:ascii="Times New Roman" w:hAnsi="Times New Roman"/>
          <w:sz w:val="24"/>
          <w:szCs w:val="24"/>
        </w:rPr>
      </w:pPr>
    </w:p>
    <w:p w14:paraId="0034DA9D" w14:textId="06B36F5D" w:rsidR="007D53B8" w:rsidRDefault="007D53B8" w:rsidP="007D53B8">
      <w:pPr>
        <w:spacing w:after="0" w:line="240" w:lineRule="auto"/>
        <w:ind w:left="426" w:firstLine="708"/>
        <w:jc w:val="both"/>
        <w:rPr>
          <w:rFonts w:ascii="Times New Roman" w:hAnsi="Times New Roman"/>
          <w:sz w:val="24"/>
          <w:szCs w:val="24"/>
        </w:rPr>
      </w:pPr>
    </w:p>
    <w:p w14:paraId="2CC3EA5A" w14:textId="77777777" w:rsidR="007D53B8" w:rsidRDefault="007D53B8" w:rsidP="007D53B8">
      <w:pPr>
        <w:spacing w:after="0" w:line="240" w:lineRule="auto"/>
        <w:ind w:left="426" w:firstLine="708"/>
        <w:jc w:val="both"/>
        <w:rPr>
          <w:rFonts w:ascii="Times New Roman" w:hAnsi="Times New Roman"/>
          <w:sz w:val="24"/>
          <w:szCs w:val="24"/>
        </w:rPr>
      </w:pPr>
    </w:p>
    <w:p w14:paraId="114478CD" w14:textId="77777777" w:rsidR="00011F29" w:rsidRPr="007B6F0F" w:rsidRDefault="00011F29" w:rsidP="007D53B8">
      <w:pPr>
        <w:spacing w:after="0" w:line="240" w:lineRule="auto"/>
        <w:rPr>
          <w:rFonts w:ascii="Times New Roman" w:hAnsi="Times New Roman"/>
          <w:b/>
          <w:sz w:val="24"/>
          <w:szCs w:val="24"/>
          <w:lang w:val="id-ID"/>
        </w:rPr>
      </w:pPr>
      <w:r w:rsidRPr="007B6F0F">
        <w:rPr>
          <w:rFonts w:ascii="Times New Roman" w:hAnsi="Times New Roman"/>
          <w:b/>
          <w:sz w:val="24"/>
          <w:szCs w:val="24"/>
          <w:lang w:val="id-ID"/>
        </w:rPr>
        <w:lastRenderedPageBreak/>
        <w:t>HASIL PENELITIAN DAN PEMBAHASAN</w:t>
      </w:r>
    </w:p>
    <w:p w14:paraId="0ADAFA5A" w14:textId="77777777" w:rsidR="00011F29" w:rsidRPr="007B6F0F" w:rsidRDefault="00011F29" w:rsidP="007D53B8">
      <w:pPr>
        <w:spacing w:after="0" w:line="240" w:lineRule="auto"/>
        <w:rPr>
          <w:rFonts w:ascii="Times New Roman" w:hAnsi="Times New Roman"/>
          <w:b/>
          <w:sz w:val="24"/>
          <w:szCs w:val="24"/>
          <w:lang w:val="id-ID"/>
        </w:rPr>
      </w:pPr>
      <w:r w:rsidRPr="007B6F0F">
        <w:rPr>
          <w:rFonts w:ascii="Times New Roman" w:hAnsi="Times New Roman"/>
          <w:b/>
          <w:sz w:val="24"/>
          <w:szCs w:val="24"/>
          <w:lang w:val="id-ID"/>
        </w:rPr>
        <w:t>Populasi dan Sampel Penelitian</w:t>
      </w:r>
    </w:p>
    <w:p w14:paraId="0DC30788" w14:textId="77777777" w:rsidR="00011F29" w:rsidRPr="007B6F0F" w:rsidRDefault="00011F29" w:rsidP="007D53B8">
      <w:pPr>
        <w:spacing w:after="0" w:line="240" w:lineRule="auto"/>
        <w:ind w:firstLine="709"/>
        <w:jc w:val="both"/>
        <w:rPr>
          <w:rFonts w:ascii="Times New Roman" w:hAnsi="Times New Roman"/>
          <w:sz w:val="24"/>
          <w:szCs w:val="24"/>
          <w:lang w:val="id-ID"/>
        </w:rPr>
      </w:pPr>
      <w:r w:rsidRPr="007B6F0F">
        <w:rPr>
          <w:rFonts w:ascii="Times New Roman" w:hAnsi="Times New Roman"/>
          <w:sz w:val="24"/>
          <w:szCs w:val="24"/>
          <w:lang w:val="id-ID"/>
        </w:rPr>
        <w:t xml:space="preserve">Populasi perusahaan yang diamati pada penelitian ini adalah sebanyak 52 perusahaan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yang</w:t>
      </w:r>
      <w:r>
        <w:rPr>
          <w:rFonts w:ascii="Times New Roman" w:hAnsi="Times New Roman"/>
          <w:sz w:val="24"/>
          <w:szCs w:val="24"/>
          <w:lang w:val="id-ID"/>
        </w:rPr>
        <w:t xml:space="preserve"> </w:t>
      </w:r>
      <w:r w:rsidRPr="007B6F0F">
        <w:rPr>
          <w:rFonts w:ascii="Times New Roman" w:hAnsi="Times New Roman"/>
          <w:sz w:val="24"/>
          <w:szCs w:val="24"/>
          <w:lang w:val="id-ID"/>
        </w:rPr>
        <w:t>terdiri dari sub sektor makanan dan minuman, rokok, farmasi, kosmetik dan keperluan rumah tangga, serta sub sektor peralatan rumah tangga. Berdasarkan kriteria sampel yang ditetapkan, maka perusahaan-perusahaan yang memenuhi kriteria untuk di amati pada penelitian ini sebanyak 51 perusahaan dengan periode pengamatan 1 tahun (Triwulan 1, 2, dan 3) maka diperoleh sebanyak 153 observasi. Adapun jumlah sampel pada tahun pengamatan dapat di lihat pada tabel 4.1</w:t>
      </w:r>
    </w:p>
    <w:p w14:paraId="0E04AA6A" w14:textId="4EFF46AD" w:rsidR="00011F29" w:rsidRPr="007D53B8" w:rsidRDefault="00011F29" w:rsidP="007D53B8">
      <w:pPr>
        <w:spacing w:after="0" w:line="240" w:lineRule="auto"/>
        <w:jc w:val="center"/>
        <w:rPr>
          <w:rFonts w:ascii="Times New Roman" w:hAnsi="Times New Roman"/>
          <w:b/>
          <w:sz w:val="24"/>
          <w:szCs w:val="24"/>
        </w:rPr>
      </w:pPr>
      <w:r w:rsidRPr="007B6F0F">
        <w:rPr>
          <w:rFonts w:ascii="Times New Roman" w:hAnsi="Times New Roman"/>
          <w:b/>
          <w:sz w:val="24"/>
          <w:szCs w:val="24"/>
          <w:lang w:val="id-ID"/>
        </w:rPr>
        <w:t xml:space="preserve">Tabel </w:t>
      </w:r>
      <w:r w:rsidR="007D53B8">
        <w:rPr>
          <w:rFonts w:ascii="Times New Roman" w:hAnsi="Times New Roman"/>
          <w:b/>
          <w:sz w:val="24"/>
          <w:szCs w:val="24"/>
        </w:rPr>
        <w:t>1</w:t>
      </w:r>
    </w:p>
    <w:p w14:paraId="640A509A" w14:textId="77777777" w:rsidR="00011F29" w:rsidRPr="007B6F0F" w:rsidRDefault="00011F29" w:rsidP="007D53B8">
      <w:pPr>
        <w:spacing w:after="0" w:line="240" w:lineRule="auto"/>
        <w:jc w:val="center"/>
        <w:rPr>
          <w:rFonts w:ascii="Times New Roman" w:hAnsi="Times New Roman"/>
          <w:b/>
          <w:sz w:val="24"/>
          <w:szCs w:val="24"/>
          <w:lang w:val="id-ID"/>
        </w:rPr>
      </w:pPr>
      <w:r w:rsidRPr="007B6F0F">
        <w:rPr>
          <w:rFonts w:ascii="Times New Roman" w:hAnsi="Times New Roman"/>
          <w:b/>
          <w:sz w:val="24"/>
          <w:szCs w:val="24"/>
          <w:lang w:val="id-ID"/>
        </w:rPr>
        <w:t>Sampel Penelitian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558"/>
        <w:gridCol w:w="2039"/>
        <w:gridCol w:w="1648"/>
      </w:tblGrid>
      <w:tr w:rsidR="00011F29" w:rsidRPr="007B6F0F" w14:paraId="1C6266B3" w14:textId="77777777" w:rsidTr="00244E81">
        <w:trPr>
          <w:jc w:val="center"/>
        </w:trPr>
        <w:tc>
          <w:tcPr>
            <w:tcW w:w="2410" w:type="dxa"/>
          </w:tcPr>
          <w:p w14:paraId="7AC30CF4" w14:textId="77777777" w:rsidR="00011F29" w:rsidRPr="007B6F0F" w:rsidRDefault="00011F29" w:rsidP="007D53B8">
            <w:pPr>
              <w:spacing w:after="0" w:line="240" w:lineRule="auto"/>
              <w:jc w:val="center"/>
              <w:rPr>
                <w:rFonts w:ascii="Times New Roman" w:hAnsi="Times New Roman"/>
                <w:b/>
                <w:sz w:val="18"/>
                <w:szCs w:val="18"/>
                <w:lang w:val="id-ID"/>
              </w:rPr>
            </w:pPr>
            <w:r w:rsidRPr="007B6F0F">
              <w:rPr>
                <w:rFonts w:ascii="Times New Roman" w:hAnsi="Times New Roman"/>
                <w:b/>
                <w:sz w:val="18"/>
                <w:szCs w:val="18"/>
                <w:lang w:val="id-ID"/>
              </w:rPr>
              <w:t>Perusahaan Sampel Penelitian</w:t>
            </w:r>
          </w:p>
        </w:tc>
        <w:tc>
          <w:tcPr>
            <w:tcW w:w="1558" w:type="dxa"/>
          </w:tcPr>
          <w:p w14:paraId="27D4EF78" w14:textId="77777777" w:rsidR="00011F29" w:rsidRPr="007B6F0F" w:rsidRDefault="00011F29" w:rsidP="007D53B8">
            <w:pPr>
              <w:spacing w:after="0" w:line="240" w:lineRule="auto"/>
              <w:jc w:val="center"/>
              <w:rPr>
                <w:rFonts w:ascii="Times New Roman" w:hAnsi="Times New Roman"/>
                <w:b/>
                <w:sz w:val="18"/>
                <w:szCs w:val="18"/>
                <w:lang w:val="id-ID"/>
              </w:rPr>
            </w:pPr>
            <w:r w:rsidRPr="007B6F0F">
              <w:rPr>
                <w:rFonts w:ascii="Times New Roman" w:hAnsi="Times New Roman"/>
                <w:b/>
                <w:sz w:val="18"/>
                <w:szCs w:val="18"/>
                <w:lang w:val="id-ID"/>
              </w:rPr>
              <w:t>Jumlah Perusahaan</w:t>
            </w:r>
          </w:p>
        </w:tc>
        <w:tc>
          <w:tcPr>
            <w:tcW w:w="2039" w:type="dxa"/>
          </w:tcPr>
          <w:p w14:paraId="2EF387C4" w14:textId="77777777" w:rsidR="00011F29" w:rsidRPr="007B6F0F" w:rsidRDefault="00011F29" w:rsidP="007D53B8">
            <w:pPr>
              <w:spacing w:after="0" w:line="240" w:lineRule="auto"/>
              <w:jc w:val="center"/>
              <w:rPr>
                <w:rFonts w:ascii="Times New Roman" w:hAnsi="Times New Roman"/>
                <w:b/>
                <w:sz w:val="18"/>
                <w:szCs w:val="18"/>
                <w:lang w:val="id-ID"/>
              </w:rPr>
            </w:pPr>
            <w:r w:rsidRPr="007B6F0F">
              <w:rPr>
                <w:rFonts w:ascii="Times New Roman" w:hAnsi="Times New Roman"/>
                <w:b/>
                <w:sz w:val="18"/>
                <w:szCs w:val="18"/>
                <w:lang w:val="id-ID"/>
              </w:rPr>
              <w:t>Jumlah Observasi</w:t>
            </w:r>
          </w:p>
        </w:tc>
        <w:tc>
          <w:tcPr>
            <w:tcW w:w="1648" w:type="dxa"/>
          </w:tcPr>
          <w:p w14:paraId="4FAC3462" w14:textId="77777777" w:rsidR="00011F29" w:rsidRPr="007B6F0F" w:rsidRDefault="00011F29" w:rsidP="007D53B8">
            <w:pPr>
              <w:spacing w:after="0" w:line="240" w:lineRule="auto"/>
              <w:jc w:val="center"/>
              <w:rPr>
                <w:rFonts w:ascii="Times New Roman" w:hAnsi="Times New Roman"/>
                <w:b/>
                <w:sz w:val="18"/>
                <w:szCs w:val="18"/>
                <w:lang w:val="id-ID"/>
              </w:rPr>
            </w:pPr>
            <w:r w:rsidRPr="007B6F0F">
              <w:rPr>
                <w:rFonts w:ascii="Times New Roman" w:hAnsi="Times New Roman"/>
                <w:b/>
                <w:sz w:val="18"/>
                <w:szCs w:val="18"/>
                <w:lang w:val="id-ID"/>
              </w:rPr>
              <w:t>Persentase (%)</w:t>
            </w:r>
          </w:p>
        </w:tc>
      </w:tr>
      <w:tr w:rsidR="00011F29" w:rsidRPr="007B6F0F" w14:paraId="0CB4BD0B" w14:textId="77777777" w:rsidTr="00244E81">
        <w:trPr>
          <w:jc w:val="center"/>
        </w:trPr>
        <w:tc>
          <w:tcPr>
            <w:tcW w:w="2410" w:type="dxa"/>
          </w:tcPr>
          <w:p w14:paraId="060AA55E" w14:textId="77777777" w:rsidR="00011F29" w:rsidRPr="007B6F0F" w:rsidRDefault="00011F29" w:rsidP="007D53B8">
            <w:pPr>
              <w:spacing w:after="0" w:line="240" w:lineRule="auto"/>
              <w:jc w:val="both"/>
              <w:rPr>
                <w:rFonts w:ascii="Times New Roman" w:hAnsi="Times New Roman"/>
                <w:sz w:val="18"/>
                <w:szCs w:val="18"/>
                <w:lang w:val="id-ID"/>
              </w:rPr>
            </w:pPr>
            <w:r w:rsidRPr="007B6F0F">
              <w:rPr>
                <w:rFonts w:ascii="Times New Roman" w:hAnsi="Times New Roman"/>
                <w:sz w:val="18"/>
                <w:szCs w:val="18"/>
                <w:lang w:val="id-ID"/>
              </w:rPr>
              <w:t xml:space="preserve">Perusahaan sampel penelitian adalah perusahaan </w:t>
            </w:r>
            <w:r w:rsidRPr="007B6F0F">
              <w:rPr>
                <w:rFonts w:ascii="Times New Roman" w:hAnsi="Times New Roman"/>
                <w:i/>
                <w:sz w:val="18"/>
                <w:szCs w:val="18"/>
                <w:lang w:val="id-ID"/>
              </w:rPr>
              <w:t xml:space="preserve">consumer goods </w:t>
            </w:r>
            <w:r w:rsidRPr="007B6F0F">
              <w:rPr>
                <w:rFonts w:ascii="Times New Roman" w:hAnsi="Times New Roman"/>
                <w:sz w:val="18"/>
                <w:szCs w:val="18"/>
                <w:lang w:val="id-ID"/>
              </w:rPr>
              <w:t xml:space="preserve">yang terdaftar di Bursa Efek Indonesia serta menyampaikan laporan keuangan triwulan 1,2, dan 3 pada tahun 2020. Perusahaan </w:t>
            </w:r>
            <w:r w:rsidRPr="007B6F0F">
              <w:rPr>
                <w:rFonts w:ascii="Times New Roman" w:hAnsi="Times New Roman"/>
                <w:i/>
                <w:sz w:val="18"/>
                <w:szCs w:val="18"/>
                <w:lang w:val="id-ID"/>
              </w:rPr>
              <w:t>consumen goods</w:t>
            </w:r>
            <w:r w:rsidRPr="007B6F0F">
              <w:rPr>
                <w:rFonts w:ascii="Times New Roman" w:hAnsi="Times New Roman"/>
                <w:sz w:val="18"/>
                <w:szCs w:val="18"/>
                <w:lang w:val="id-ID"/>
              </w:rPr>
              <w:t xml:space="preserve"> tersebut terdiri darisub sektor makanan dan minuman, rokok, farmasi, kosmetik dan keperluan rumah tangga, serta sub sektor peralatan rumah tangga.</w:t>
            </w:r>
          </w:p>
        </w:tc>
        <w:tc>
          <w:tcPr>
            <w:tcW w:w="1558" w:type="dxa"/>
            <w:vAlign w:val="center"/>
          </w:tcPr>
          <w:p w14:paraId="6176AD6F"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52</w:t>
            </w:r>
          </w:p>
        </w:tc>
        <w:tc>
          <w:tcPr>
            <w:tcW w:w="2039" w:type="dxa"/>
            <w:vAlign w:val="center"/>
          </w:tcPr>
          <w:p w14:paraId="20E8748F"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156</w:t>
            </w:r>
          </w:p>
        </w:tc>
        <w:tc>
          <w:tcPr>
            <w:tcW w:w="1648" w:type="dxa"/>
            <w:vAlign w:val="center"/>
          </w:tcPr>
          <w:p w14:paraId="10CC67BF"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100%</w:t>
            </w:r>
          </w:p>
        </w:tc>
      </w:tr>
      <w:tr w:rsidR="00011F29" w:rsidRPr="007B6F0F" w14:paraId="68F20693" w14:textId="77777777" w:rsidTr="00244E81">
        <w:trPr>
          <w:jc w:val="center"/>
        </w:trPr>
        <w:tc>
          <w:tcPr>
            <w:tcW w:w="2410" w:type="dxa"/>
          </w:tcPr>
          <w:p w14:paraId="0CC4FA62" w14:textId="77777777" w:rsidR="00011F29" w:rsidRPr="007B6F0F" w:rsidRDefault="00011F29" w:rsidP="007D53B8">
            <w:pPr>
              <w:spacing w:after="0" w:line="240" w:lineRule="auto"/>
              <w:jc w:val="both"/>
              <w:rPr>
                <w:rFonts w:ascii="Times New Roman" w:hAnsi="Times New Roman"/>
                <w:sz w:val="18"/>
                <w:szCs w:val="18"/>
                <w:lang w:val="id-ID"/>
              </w:rPr>
            </w:pPr>
            <w:r w:rsidRPr="007B6F0F">
              <w:rPr>
                <w:rFonts w:ascii="Times New Roman" w:hAnsi="Times New Roman"/>
                <w:sz w:val="18"/>
                <w:szCs w:val="18"/>
                <w:lang w:val="id-ID"/>
              </w:rPr>
              <w:t>Perusahaan yang tidak memenuhi kriteria sampel penelitian</w:t>
            </w:r>
          </w:p>
        </w:tc>
        <w:tc>
          <w:tcPr>
            <w:tcW w:w="1558" w:type="dxa"/>
            <w:vAlign w:val="center"/>
          </w:tcPr>
          <w:p w14:paraId="7BC63B98"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1</w:t>
            </w:r>
          </w:p>
        </w:tc>
        <w:tc>
          <w:tcPr>
            <w:tcW w:w="2039" w:type="dxa"/>
            <w:vAlign w:val="center"/>
          </w:tcPr>
          <w:p w14:paraId="7EE926AF"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3</w:t>
            </w:r>
          </w:p>
        </w:tc>
        <w:tc>
          <w:tcPr>
            <w:tcW w:w="1648" w:type="dxa"/>
            <w:vAlign w:val="center"/>
          </w:tcPr>
          <w:p w14:paraId="517DFA24"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1,92%</w:t>
            </w:r>
          </w:p>
        </w:tc>
      </w:tr>
      <w:tr w:rsidR="00011F29" w:rsidRPr="007B6F0F" w14:paraId="6D7C2179" w14:textId="77777777" w:rsidTr="00244E81">
        <w:trPr>
          <w:jc w:val="center"/>
        </w:trPr>
        <w:tc>
          <w:tcPr>
            <w:tcW w:w="2410" w:type="dxa"/>
          </w:tcPr>
          <w:p w14:paraId="27F32AE4" w14:textId="77777777" w:rsidR="00011F29" w:rsidRPr="007B6F0F" w:rsidRDefault="00011F29" w:rsidP="007D53B8">
            <w:pPr>
              <w:spacing w:after="0" w:line="240" w:lineRule="auto"/>
              <w:jc w:val="both"/>
              <w:rPr>
                <w:rFonts w:ascii="Times New Roman" w:hAnsi="Times New Roman"/>
                <w:sz w:val="18"/>
                <w:szCs w:val="18"/>
                <w:lang w:val="id-ID"/>
              </w:rPr>
            </w:pPr>
            <w:r w:rsidRPr="007B6F0F">
              <w:rPr>
                <w:rFonts w:ascii="Times New Roman" w:hAnsi="Times New Roman"/>
                <w:sz w:val="18"/>
                <w:szCs w:val="18"/>
                <w:lang w:val="id-ID"/>
              </w:rPr>
              <w:t xml:space="preserve">Perusahaan yang memenuhi kriteria sampel penelitian </w:t>
            </w:r>
          </w:p>
        </w:tc>
        <w:tc>
          <w:tcPr>
            <w:tcW w:w="1558" w:type="dxa"/>
            <w:vAlign w:val="center"/>
          </w:tcPr>
          <w:p w14:paraId="36C13F7A"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51</w:t>
            </w:r>
          </w:p>
        </w:tc>
        <w:tc>
          <w:tcPr>
            <w:tcW w:w="2039" w:type="dxa"/>
            <w:vAlign w:val="center"/>
          </w:tcPr>
          <w:p w14:paraId="2EACEC36"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153</w:t>
            </w:r>
          </w:p>
        </w:tc>
        <w:tc>
          <w:tcPr>
            <w:tcW w:w="1648" w:type="dxa"/>
            <w:vAlign w:val="center"/>
          </w:tcPr>
          <w:p w14:paraId="3AEE92A2" w14:textId="77777777" w:rsidR="00011F29" w:rsidRPr="007B6F0F" w:rsidRDefault="00011F29" w:rsidP="007D53B8">
            <w:pPr>
              <w:spacing w:after="0" w:line="240" w:lineRule="auto"/>
              <w:jc w:val="center"/>
              <w:rPr>
                <w:rFonts w:ascii="Times New Roman" w:hAnsi="Times New Roman"/>
                <w:sz w:val="18"/>
                <w:szCs w:val="18"/>
                <w:lang w:val="id-ID"/>
              </w:rPr>
            </w:pPr>
            <w:r w:rsidRPr="007B6F0F">
              <w:rPr>
                <w:rFonts w:ascii="Times New Roman" w:hAnsi="Times New Roman"/>
                <w:sz w:val="18"/>
                <w:szCs w:val="18"/>
                <w:lang w:val="id-ID"/>
              </w:rPr>
              <w:t>98,08%</w:t>
            </w:r>
          </w:p>
        </w:tc>
      </w:tr>
    </w:tbl>
    <w:p w14:paraId="4E1D09E1" w14:textId="77777777" w:rsidR="00011F29" w:rsidRDefault="003F5FB2" w:rsidP="007D53B8">
      <w:pPr>
        <w:spacing w:after="0" w:line="240" w:lineRule="auto"/>
        <w:ind w:left="142"/>
        <w:rPr>
          <w:rFonts w:ascii="Times New Roman" w:hAnsi="Times New Roman"/>
          <w:sz w:val="24"/>
          <w:szCs w:val="24"/>
          <w:lang w:val="id-ID"/>
        </w:rPr>
      </w:pPr>
      <w:r>
        <w:rPr>
          <w:rFonts w:ascii="Times New Roman" w:hAnsi="Times New Roman"/>
          <w:i/>
          <w:noProof/>
          <w:sz w:val="24"/>
          <w:szCs w:val="24"/>
          <w:lang w:val="id-ID" w:eastAsia="id-ID"/>
        </w:rPr>
        <w:pict w14:anchorId="76EEF248">
          <v:rect id="_x0000_s1026" alt="" style="position:absolute;left:0;text-align:left;margin-left:180.6pt;margin-top:24.85pt;width:38.25pt;height:19.5pt;z-index:251666432;mso-wrap-edited:f;mso-width-percent:0;mso-height-percent:0;mso-position-horizontal-relative:text;mso-position-vertical-relative:text;mso-width-percent:0;mso-height-percent:0" stroked="f"/>
        </w:pict>
      </w:r>
      <w:r w:rsidR="00011F29" w:rsidRPr="007B6F0F">
        <w:rPr>
          <w:rFonts w:ascii="Times New Roman" w:hAnsi="Times New Roman"/>
          <w:i/>
          <w:sz w:val="24"/>
          <w:szCs w:val="24"/>
          <w:lang w:val="id-ID"/>
        </w:rPr>
        <w:t>Sumber</w:t>
      </w:r>
      <w:r w:rsidR="00011F29" w:rsidRPr="007B6F0F">
        <w:rPr>
          <w:rFonts w:ascii="Times New Roman" w:hAnsi="Times New Roman"/>
          <w:sz w:val="24"/>
          <w:szCs w:val="24"/>
          <w:lang w:val="id-ID"/>
        </w:rPr>
        <w:t xml:space="preserve"> : Data Sekunder Diolah, 2021.</w:t>
      </w:r>
    </w:p>
    <w:p w14:paraId="7D7F4FB4" w14:textId="77777777" w:rsidR="00011F29" w:rsidRPr="00011F29" w:rsidRDefault="00011F29" w:rsidP="007D53B8">
      <w:pPr>
        <w:spacing w:after="0" w:line="240" w:lineRule="auto"/>
        <w:rPr>
          <w:rFonts w:ascii="Times New Roman" w:hAnsi="Times New Roman"/>
          <w:sz w:val="24"/>
          <w:szCs w:val="24"/>
        </w:rPr>
      </w:pPr>
    </w:p>
    <w:p w14:paraId="1821A195" w14:textId="77777777" w:rsidR="00011F29" w:rsidRPr="007B6F0F" w:rsidRDefault="00011F29" w:rsidP="007D53B8">
      <w:pPr>
        <w:spacing w:after="0" w:line="240" w:lineRule="auto"/>
        <w:rPr>
          <w:rFonts w:ascii="Times New Roman" w:hAnsi="Times New Roman"/>
          <w:b/>
          <w:sz w:val="24"/>
          <w:szCs w:val="24"/>
          <w:lang w:val="id-ID"/>
        </w:rPr>
      </w:pPr>
      <w:r w:rsidRPr="007B6F0F">
        <w:rPr>
          <w:rFonts w:ascii="Times New Roman" w:hAnsi="Times New Roman"/>
          <w:b/>
          <w:sz w:val="24"/>
          <w:szCs w:val="24"/>
          <w:lang w:val="id-ID"/>
        </w:rPr>
        <w:t xml:space="preserve">Analisis Model </w:t>
      </w:r>
      <w:r w:rsidRPr="007B6F0F">
        <w:rPr>
          <w:rFonts w:ascii="Times New Roman" w:hAnsi="Times New Roman"/>
          <w:b/>
          <w:i/>
          <w:sz w:val="24"/>
          <w:szCs w:val="24"/>
          <w:lang w:val="id-ID"/>
        </w:rPr>
        <w:t>Springate</w:t>
      </w:r>
    </w:p>
    <w:p w14:paraId="5D4087E6" w14:textId="77777777" w:rsidR="00011F29" w:rsidRDefault="00011F29" w:rsidP="007D53B8">
      <w:pPr>
        <w:spacing w:after="0" w:line="240" w:lineRule="auto"/>
        <w:ind w:firstLine="709"/>
        <w:jc w:val="both"/>
        <w:rPr>
          <w:rFonts w:ascii="Times New Roman" w:hAnsi="Times New Roman"/>
          <w:sz w:val="24"/>
          <w:szCs w:val="24"/>
        </w:rPr>
      </w:pPr>
      <w:r w:rsidRPr="007B6F0F">
        <w:rPr>
          <w:rFonts w:ascii="Times New Roman" w:hAnsi="Times New Roman"/>
          <w:sz w:val="24"/>
          <w:szCs w:val="24"/>
          <w:lang w:val="id-ID"/>
        </w:rPr>
        <w:t xml:space="preserve">Hasil penelitian menggunakan model </w:t>
      </w:r>
      <w:r w:rsidRPr="007B6F0F">
        <w:rPr>
          <w:rFonts w:ascii="Times New Roman" w:hAnsi="Times New Roman"/>
          <w:i/>
          <w:sz w:val="24"/>
          <w:szCs w:val="24"/>
          <w:lang w:val="id-ID"/>
        </w:rPr>
        <w:t xml:space="preserve">springate </w:t>
      </w:r>
      <w:r w:rsidRPr="007B6F0F">
        <w:rPr>
          <w:rFonts w:ascii="Times New Roman" w:hAnsi="Times New Roman"/>
          <w:sz w:val="24"/>
          <w:szCs w:val="24"/>
          <w:lang w:val="id-ID"/>
        </w:rPr>
        <w:t xml:space="preserve">untuk memprediksi kebangkrutan perusahaan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sub sektor makanan dan minuman, rokok, farmasi, kosmetik dan keperluan rumah tangga, serta sub sektor peralatan rumah tangga dengan menggunakan laporan triwulan I, II, dan III tahun 2020 adalah sebagai berikut :</w:t>
      </w:r>
    </w:p>
    <w:p w14:paraId="0FAA7A4B" w14:textId="77777777" w:rsidR="0097178F" w:rsidRDefault="0097178F" w:rsidP="007D53B8">
      <w:pPr>
        <w:pStyle w:val="ListParagraph"/>
        <w:numPr>
          <w:ilvl w:val="0"/>
          <w:numId w:val="22"/>
        </w:numPr>
        <w:spacing w:after="0" w:line="240" w:lineRule="auto"/>
        <w:ind w:left="567" w:hanging="207"/>
        <w:jc w:val="both"/>
        <w:rPr>
          <w:rFonts w:ascii="Times New Roman" w:hAnsi="Times New Roman"/>
          <w:b/>
          <w:sz w:val="24"/>
          <w:szCs w:val="24"/>
        </w:rPr>
      </w:pPr>
      <w:r w:rsidRPr="0097178F">
        <w:rPr>
          <w:rFonts w:ascii="Times New Roman" w:hAnsi="Times New Roman"/>
          <w:b/>
          <w:sz w:val="24"/>
          <w:szCs w:val="24"/>
        </w:rPr>
        <w:t xml:space="preserve">Sub </w:t>
      </w:r>
      <w:proofErr w:type="spellStart"/>
      <w:r>
        <w:rPr>
          <w:rFonts w:ascii="Times New Roman" w:hAnsi="Times New Roman"/>
          <w:b/>
          <w:sz w:val="24"/>
          <w:szCs w:val="24"/>
        </w:rPr>
        <w:t>sek</w:t>
      </w:r>
      <w:r w:rsidRPr="0097178F">
        <w:rPr>
          <w:rFonts w:ascii="Times New Roman" w:hAnsi="Times New Roman"/>
          <w:b/>
          <w:sz w:val="24"/>
          <w:szCs w:val="24"/>
        </w:rPr>
        <w:t>tor</w:t>
      </w:r>
      <w:proofErr w:type="spellEnd"/>
      <w:r w:rsidRPr="0097178F">
        <w:rPr>
          <w:rFonts w:ascii="Times New Roman" w:hAnsi="Times New Roman"/>
          <w:b/>
          <w:sz w:val="24"/>
          <w:szCs w:val="24"/>
        </w:rPr>
        <w:t xml:space="preserve"> </w:t>
      </w:r>
      <w:proofErr w:type="spellStart"/>
      <w:r w:rsidRPr="0097178F">
        <w:rPr>
          <w:rFonts w:ascii="Times New Roman" w:hAnsi="Times New Roman"/>
          <w:b/>
          <w:sz w:val="24"/>
          <w:szCs w:val="24"/>
        </w:rPr>
        <w:t>makanan</w:t>
      </w:r>
      <w:proofErr w:type="spellEnd"/>
      <w:r w:rsidRPr="0097178F">
        <w:rPr>
          <w:rFonts w:ascii="Times New Roman" w:hAnsi="Times New Roman"/>
          <w:b/>
          <w:sz w:val="24"/>
          <w:szCs w:val="24"/>
        </w:rPr>
        <w:t xml:space="preserve"> dan </w:t>
      </w:r>
      <w:proofErr w:type="spellStart"/>
      <w:r w:rsidRPr="0097178F">
        <w:rPr>
          <w:rFonts w:ascii="Times New Roman" w:hAnsi="Times New Roman"/>
          <w:b/>
          <w:sz w:val="24"/>
          <w:szCs w:val="24"/>
        </w:rPr>
        <w:t>minuman</w:t>
      </w:r>
      <w:proofErr w:type="spellEnd"/>
    </w:p>
    <w:p w14:paraId="1A224CC4" w14:textId="77777777" w:rsidR="0097178F" w:rsidRPr="0097178F" w:rsidRDefault="0097178F" w:rsidP="007D53B8">
      <w:pPr>
        <w:pStyle w:val="ListParagraph"/>
        <w:spacing w:after="0" w:line="240" w:lineRule="auto"/>
        <w:ind w:left="567"/>
        <w:jc w:val="both"/>
        <w:rPr>
          <w:rFonts w:ascii="Times New Roman" w:hAnsi="Times New Roman"/>
          <w:b/>
          <w:sz w:val="24"/>
          <w:szCs w:val="24"/>
        </w:rPr>
      </w:pPr>
      <w:r w:rsidRPr="007B6F0F">
        <w:rPr>
          <w:rFonts w:ascii="Times New Roman" w:hAnsi="Times New Roman"/>
          <w:sz w:val="24"/>
          <w:szCs w:val="24"/>
          <w:lang w:val="id-ID"/>
        </w:rPr>
        <w:t xml:space="preserve">pandemi </w:t>
      </w:r>
      <w:r w:rsidRPr="007B6F0F">
        <w:rPr>
          <w:rFonts w:ascii="Times New Roman" w:hAnsi="Times New Roman"/>
          <w:i/>
          <w:sz w:val="24"/>
          <w:szCs w:val="24"/>
          <w:lang w:val="id-ID"/>
        </w:rPr>
        <w:t xml:space="preserve">Corona Virus Desease </w:t>
      </w:r>
      <w:r w:rsidRPr="007B6F0F">
        <w:rPr>
          <w:rFonts w:ascii="Times New Roman" w:hAnsi="Times New Roman"/>
          <w:sz w:val="24"/>
          <w:szCs w:val="24"/>
          <w:lang w:val="id-ID"/>
        </w:rPr>
        <w:t>(COVID 19)</w:t>
      </w:r>
      <w:r>
        <w:rPr>
          <w:rFonts w:ascii="Times New Roman" w:hAnsi="Times New Roman"/>
          <w:sz w:val="24"/>
          <w:szCs w:val="24"/>
        </w:rPr>
        <w:t xml:space="preserve"> </w:t>
      </w:r>
      <w:r w:rsidRPr="007B6F0F">
        <w:rPr>
          <w:rFonts w:ascii="Times New Roman" w:hAnsi="Times New Roman"/>
          <w:sz w:val="24"/>
          <w:szCs w:val="24"/>
          <w:lang w:val="id-ID"/>
        </w:rPr>
        <w:t>memberikan dampak yang cukup signifikan terhadap bisnis perusahaan terutama sektor makanan dan minuman. Karena 41 dari 78 observasi perusahaan makanan dan minuman memiliki potensi mengalami bangkrut. Sedangkan 37 dari 78 observasi perusahaan makanan dan minuman dalam kondisi keuangan yang sehat.</w:t>
      </w:r>
    </w:p>
    <w:p w14:paraId="30E7B38D" w14:textId="77777777" w:rsidR="0097178F" w:rsidRDefault="0097178F" w:rsidP="007D53B8">
      <w:pPr>
        <w:pStyle w:val="ListParagraph"/>
        <w:numPr>
          <w:ilvl w:val="0"/>
          <w:numId w:val="22"/>
        </w:numPr>
        <w:spacing w:after="0" w:line="240" w:lineRule="auto"/>
        <w:ind w:left="567" w:hanging="207"/>
        <w:jc w:val="both"/>
        <w:rPr>
          <w:rFonts w:ascii="Times New Roman" w:hAnsi="Times New Roman"/>
          <w:b/>
          <w:sz w:val="24"/>
          <w:szCs w:val="24"/>
        </w:rPr>
      </w:pPr>
      <w:r>
        <w:rPr>
          <w:rFonts w:ascii="Times New Roman" w:hAnsi="Times New Roman"/>
          <w:b/>
          <w:sz w:val="24"/>
          <w:szCs w:val="24"/>
        </w:rPr>
        <w:t xml:space="preserve">Sub </w:t>
      </w:r>
      <w:proofErr w:type="spellStart"/>
      <w:r>
        <w:rPr>
          <w:rFonts w:ascii="Times New Roman" w:hAnsi="Times New Roman"/>
          <w:b/>
          <w:sz w:val="24"/>
          <w:szCs w:val="24"/>
        </w:rPr>
        <w:t>sektor</w:t>
      </w:r>
      <w:proofErr w:type="spellEnd"/>
      <w:r>
        <w:rPr>
          <w:rFonts w:ascii="Times New Roman" w:hAnsi="Times New Roman"/>
          <w:b/>
          <w:sz w:val="24"/>
          <w:szCs w:val="24"/>
        </w:rPr>
        <w:t xml:space="preserve"> </w:t>
      </w:r>
      <w:proofErr w:type="spellStart"/>
      <w:r>
        <w:rPr>
          <w:rFonts w:ascii="Times New Roman" w:hAnsi="Times New Roman"/>
          <w:b/>
          <w:sz w:val="24"/>
          <w:szCs w:val="24"/>
        </w:rPr>
        <w:t>rokok</w:t>
      </w:r>
      <w:proofErr w:type="spellEnd"/>
    </w:p>
    <w:p w14:paraId="43DFF27A" w14:textId="77777777" w:rsidR="0097178F" w:rsidRDefault="0097178F" w:rsidP="007D53B8">
      <w:pPr>
        <w:pStyle w:val="ListParagraph"/>
        <w:spacing w:after="0" w:line="240" w:lineRule="auto"/>
        <w:ind w:left="567"/>
        <w:jc w:val="both"/>
        <w:rPr>
          <w:rFonts w:ascii="Times New Roman" w:hAnsi="Times New Roman"/>
          <w:b/>
          <w:sz w:val="24"/>
          <w:szCs w:val="24"/>
        </w:rPr>
      </w:pPr>
      <w:r w:rsidRPr="007B6F0F">
        <w:rPr>
          <w:rFonts w:ascii="Times New Roman" w:hAnsi="Times New Roman"/>
          <w:sz w:val="24"/>
          <w:szCs w:val="24"/>
          <w:lang w:val="id-ID"/>
        </w:rPr>
        <w:t xml:space="preserve">hasil prediksi kebangkrutan perusahaan </w:t>
      </w:r>
      <w:r w:rsidRPr="007B6F0F">
        <w:rPr>
          <w:rFonts w:ascii="Times New Roman" w:hAnsi="Times New Roman"/>
          <w:i/>
          <w:sz w:val="24"/>
          <w:szCs w:val="24"/>
          <w:lang w:val="id-ID"/>
        </w:rPr>
        <w:t xml:space="preserve">consumer goods </w:t>
      </w:r>
      <w:r w:rsidRPr="007B6F0F">
        <w:rPr>
          <w:rFonts w:ascii="Times New Roman" w:hAnsi="Times New Roman"/>
          <w:sz w:val="24"/>
          <w:szCs w:val="24"/>
          <w:lang w:val="id-ID"/>
        </w:rPr>
        <w:t xml:space="preserve">sub sektor rokok dengan menggunakan model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menunjukkan bahwa dari 4 </w:t>
      </w:r>
      <w:r w:rsidRPr="007B6F0F">
        <w:rPr>
          <w:rFonts w:ascii="Times New Roman" w:hAnsi="Times New Roman"/>
          <w:sz w:val="24"/>
          <w:szCs w:val="24"/>
          <w:lang w:val="id-ID"/>
        </w:rPr>
        <w:lastRenderedPageBreak/>
        <w:t>perusahaan rokok dengan periode pengamatan sebanyak 3 triwulan (4x3), maka diperoleh sebanyak 12 observasi.</w:t>
      </w:r>
    </w:p>
    <w:p w14:paraId="01660C63" w14:textId="77777777" w:rsidR="0097178F" w:rsidRDefault="0097178F" w:rsidP="007D53B8">
      <w:pPr>
        <w:pStyle w:val="ListParagraph"/>
        <w:numPr>
          <w:ilvl w:val="0"/>
          <w:numId w:val="22"/>
        </w:numPr>
        <w:spacing w:after="0" w:line="240" w:lineRule="auto"/>
        <w:ind w:left="567" w:hanging="207"/>
        <w:jc w:val="both"/>
        <w:rPr>
          <w:rFonts w:ascii="Times New Roman" w:hAnsi="Times New Roman"/>
          <w:b/>
          <w:sz w:val="24"/>
          <w:szCs w:val="24"/>
        </w:rPr>
      </w:pPr>
      <w:r>
        <w:rPr>
          <w:rFonts w:ascii="Times New Roman" w:hAnsi="Times New Roman"/>
          <w:b/>
          <w:sz w:val="24"/>
          <w:szCs w:val="24"/>
        </w:rPr>
        <w:t xml:space="preserve">Sub </w:t>
      </w:r>
      <w:proofErr w:type="spellStart"/>
      <w:r>
        <w:rPr>
          <w:rFonts w:ascii="Times New Roman" w:hAnsi="Times New Roman"/>
          <w:b/>
          <w:sz w:val="24"/>
          <w:szCs w:val="24"/>
        </w:rPr>
        <w:t>sektor</w:t>
      </w:r>
      <w:proofErr w:type="spellEnd"/>
      <w:r>
        <w:rPr>
          <w:rFonts w:ascii="Times New Roman" w:hAnsi="Times New Roman"/>
          <w:b/>
          <w:sz w:val="24"/>
          <w:szCs w:val="24"/>
        </w:rPr>
        <w:t xml:space="preserve"> </w:t>
      </w:r>
      <w:proofErr w:type="spellStart"/>
      <w:r>
        <w:rPr>
          <w:rFonts w:ascii="Times New Roman" w:hAnsi="Times New Roman"/>
          <w:b/>
          <w:sz w:val="24"/>
          <w:szCs w:val="24"/>
        </w:rPr>
        <w:t>farmasi</w:t>
      </w:r>
      <w:proofErr w:type="spellEnd"/>
    </w:p>
    <w:p w14:paraId="42F5F22E" w14:textId="77777777" w:rsidR="00BB0223" w:rsidRPr="0097178F" w:rsidRDefault="00BB0223" w:rsidP="007D53B8">
      <w:pPr>
        <w:pStyle w:val="ListParagraph"/>
        <w:spacing w:after="0" w:line="240" w:lineRule="auto"/>
        <w:ind w:left="567"/>
        <w:jc w:val="both"/>
        <w:rPr>
          <w:rFonts w:ascii="Times New Roman" w:hAnsi="Times New Roman"/>
          <w:b/>
          <w:sz w:val="24"/>
          <w:szCs w:val="24"/>
        </w:rPr>
      </w:pPr>
      <w:r w:rsidRPr="007B6F0F">
        <w:rPr>
          <w:rFonts w:ascii="Times New Roman" w:hAnsi="Times New Roman"/>
          <w:sz w:val="24"/>
          <w:szCs w:val="24"/>
          <w:lang w:val="id-ID"/>
        </w:rPr>
        <w:t xml:space="preserve">Hasil analisis potensi kebangkrutan dengan menggunakan model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menyatakan bahwa dari 10 perusahaan </w:t>
      </w:r>
      <w:r w:rsidRPr="007B6F0F">
        <w:rPr>
          <w:rFonts w:ascii="Times New Roman" w:hAnsi="Times New Roman"/>
          <w:i/>
          <w:sz w:val="24"/>
          <w:szCs w:val="24"/>
          <w:lang w:val="id-ID"/>
        </w:rPr>
        <w:t xml:space="preserve">consumer goods </w:t>
      </w:r>
      <w:r w:rsidRPr="007B6F0F">
        <w:rPr>
          <w:rFonts w:ascii="Times New Roman" w:hAnsi="Times New Roman"/>
          <w:sz w:val="24"/>
          <w:szCs w:val="24"/>
          <w:lang w:val="id-ID"/>
        </w:rPr>
        <w:t xml:space="preserve">sub sektor farmasi secara rata-rata memiliki kondisi keuangan yang sehat dengan nilai </w:t>
      </w:r>
      <w:r w:rsidRPr="007B6F0F">
        <w:rPr>
          <w:rFonts w:ascii="Times New Roman" w:hAnsi="Times New Roman"/>
          <w:i/>
          <w:sz w:val="24"/>
          <w:szCs w:val="24"/>
          <w:lang w:val="id-ID"/>
        </w:rPr>
        <w:t xml:space="preserve">s-score </w:t>
      </w:r>
      <w:r w:rsidRPr="007B6F0F">
        <w:rPr>
          <w:rFonts w:ascii="Times New Roman" w:hAnsi="Times New Roman"/>
          <w:sz w:val="24"/>
          <w:szCs w:val="24"/>
          <w:lang w:val="id-ID"/>
        </w:rPr>
        <w:t xml:space="preserve">rata-rata sebesar 1,058 &gt; 0,862. Namun dari 10 perusahaan sektor farmasi, terdapat tiga perusahaan yang memiliki potensi mengalami kebangkrutan selama tiga triwulan berturut-turut yaitu perusahaan PT Indofarma (Persero) Tbk, PT Kimia Farma (Persero) Tbk, dan PT Pharpos Tbk yang memiliki nilai </w:t>
      </w:r>
      <w:r w:rsidRPr="007B6F0F">
        <w:rPr>
          <w:rFonts w:ascii="Times New Roman" w:hAnsi="Times New Roman"/>
          <w:i/>
          <w:sz w:val="24"/>
          <w:szCs w:val="24"/>
          <w:lang w:val="id-ID"/>
        </w:rPr>
        <w:t xml:space="preserve">s-score </w:t>
      </w:r>
      <w:r w:rsidRPr="007B6F0F">
        <w:rPr>
          <w:rFonts w:ascii="Times New Roman" w:hAnsi="Times New Roman"/>
          <w:sz w:val="24"/>
          <w:szCs w:val="24"/>
          <w:lang w:val="id-ID"/>
        </w:rPr>
        <w:t>kurang dari 0.862.Tiga perusahaan yang memiliki potensi mengalami kebangkrutan, dua diantaranya adalah perusahaan plat merah atau perusahaan Badan Usaha Milik Negara (BUMN).</w:t>
      </w:r>
    </w:p>
    <w:p w14:paraId="70589BBC" w14:textId="77777777" w:rsidR="0097178F" w:rsidRDefault="0097178F" w:rsidP="007D53B8">
      <w:pPr>
        <w:pStyle w:val="ListParagraph"/>
        <w:numPr>
          <w:ilvl w:val="0"/>
          <w:numId w:val="22"/>
        </w:numPr>
        <w:spacing w:after="0" w:line="240" w:lineRule="auto"/>
        <w:ind w:left="567" w:hanging="207"/>
        <w:jc w:val="both"/>
        <w:rPr>
          <w:rFonts w:ascii="Times New Roman" w:hAnsi="Times New Roman"/>
          <w:b/>
          <w:sz w:val="24"/>
          <w:szCs w:val="24"/>
        </w:rPr>
      </w:pPr>
      <w:r>
        <w:rPr>
          <w:rFonts w:ascii="Times New Roman" w:hAnsi="Times New Roman"/>
          <w:b/>
          <w:sz w:val="24"/>
          <w:szCs w:val="24"/>
        </w:rPr>
        <w:t xml:space="preserve">Sub </w:t>
      </w:r>
      <w:proofErr w:type="spellStart"/>
      <w:r>
        <w:rPr>
          <w:rFonts w:ascii="Times New Roman" w:hAnsi="Times New Roman"/>
          <w:b/>
          <w:sz w:val="24"/>
          <w:szCs w:val="24"/>
        </w:rPr>
        <w:t>sektor</w:t>
      </w:r>
      <w:proofErr w:type="spellEnd"/>
      <w:r>
        <w:rPr>
          <w:rFonts w:ascii="Times New Roman" w:hAnsi="Times New Roman"/>
          <w:b/>
          <w:sz w:val="24"/>
          <w:szCs w:val="24"/>
        </w:rPr>
        <w:t xml:space="preserve"> </w:t>
      </w:r>
      <w:proofErr w:type="spellStart"/>
      <w:r>
        <w:rPr>
          <w:rFonts w:ascii="Times New Roman" w:hAnsi="Times New Roman"/>
          <w:b/>
          <w:sz w:val="24"/>
          <w:szCs w:val="24"/>
        </w:rPr>
        <w:t>kosmetik</w:t>
      </w:r>
      <w:proofErr w:type="spellEnd"/>
      <w:r>
        <w:rPr>
          <w:rFonts w:ascii="Times New Roman" w:hAnsi="Times New Roman"/>
          <w:b/>
          <w:sz w:val="24"/>
          <w:szCs w:val="24"/>
        </w:rPr>
        <w:t xml:space="preserve"> dan </w:t>
      </w:r>
      <w:proofErr w:type="spellStart"/>
      <w:r>
        <w:rPr>
          <w:rFonts w:ascii="Times New Roman" w:hAnsi="Times New Roman"/>
          <w:b/>
          <w:sz w:val="24"/>
          <w:szCs w:val="24"/>
        </w:rPr>
        <w:t>keperluan</w:t>
      </w:r>
      <w:proofErr w:type="spellEnd"/>
      <w:r>
        <w:rPr>
          <w:rFonts w:ascii="Times New Roman" w:hAnsi="Times New Roman"/>
          <w:b/>
          <w:sz w:val="24"/>
          <w:szCs w:val="24"/>
        </w:rPr>
        <w:t xml:space="preserve"> </w:t>
      </w:r>
      <w:proofErr w:type="spellStart"/>
      <w:r>
        <w:rPr>
          <w:rFonts w:ascii="Times New Roman" w:hAnsi="Times New Roman"/>
          <w:b/>
          <w:sz w:val="24"/>
          <w:szCs w:val="24"/>
        </w:rPr>
        <w:t>rumah</w:t>
      </w:r>
      <w:proofErr w:type="spellEnd"/>
      <w:r>
        <w:rPr>
          <w:rFonts w:ascii="Times New Roman" w:hAnsi="Times New Roman"/>
          <w:b/>
          <w:sz w:val="24"/>
          <w:szCs w:val="24"/>
        </w:rPr>
        <w:t xml:space="preserve"> </w:t>
      </w:r>
      <w:proofErr w:type="spellStart"/>
      <w:r>
        <w:rPr>
          <w:rFonts w:ascii="Times New Roman" w:hAnsi="Times New Roman"/>
          <w:b/>
          <w:sz w:val="24"/>
          <w:szCs w:val="24"/>
        </w:rPr>
        <w:t>tangga</w:t>
      </w:r>
      <w:proofErr w:type="spellEnd"/>
    </w:p>
    <w:p w14:paraId="125B7C7A" w14:textId="77777777" w:rsidR="00BB0223" w:rsidRPr="0097178F" w:rsidRDefault="00BB0223" w:rsidP="007D53B8">
      <w:pPr>
        <w:pStyle w:val="ListParagraph"/>
        <w:spacing w:after="0" w:line="240" w:lineRule="auto"/>
        <w:ind w:left="567"/>
        <w:jc w:val="both"/>
        <w:rPr>
          <w:rFonts w:ascii="Times New Roman" w:hAnsi="Times New Roman"/>
          <w:b/>
          <w:sz w:val="24"/>
          <w:szCs w:val="24"/>
        </w:rPr>
      </w:pPr>
      <w:r w:rsidRPr="007B6F0F">
        <w:rPr>
          <w:rFonts w:ascii="Times New Roman" w:hAnsi="Times New Roman"/>
          <w:sz w:val="24"/>
          <w:szCs w:val="24"/>
          <w:lang w:val="id-ID"/>
        </w:rPr>
        <w:t xml:space="preserve">hasil prediksi potensi kebangkrutan dengan menggunakan model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menunjukkan bahwa terdapat 7 perusahaan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sub sektor kosmetik dan keperluan rumah tangga dengan periode pengamatan selama 3 triwulan, maka di peroleh sebanyak 21 observasi. Dari 7 perusahaan kosmetik dan keperluan rumah tangga, terdapat 3 perusahaan yang berpotensi bangkrut selama 3 triwulan berturut-turut</w:t>
      </w:r>
    </w:p>
    <w:p w14:paraId="5AC30D7D" w14:textId="77777777" w:rsidR="0097178F" w:rsidRDefault="0097178F" w:rsidP="007D53B8">
      <w:pPr>
        <w:pStyle w:val="ListParagraph"/>
        <w:numPr>
          <w:ilvl w:val="0"/>
          <w:numId w:val="22"/>
        </w:numPr>
        <w:spacing w:after="0" w:line="240" w:lineRule="auto"/>
        <w:ind w:left="567" w:hanging="207"/>
        <w:jc w:val="both"/>
        <w:rPr>
          <w:rFonts w:ascii="Times New Roman" w:hAnsi="Times New Roman"/>
          <w:b/>
          <w:sz w:val="24"/>
          <w:szCs w:val="24"/>
        </w:rPr>
      </w:pPr>
      <w:r>
        <w:rPr>
          <w:rFonts w:ascii="Times New Roman" w:hAnsi="Times New Roman"/>
          <w:b/>
          <w:sz w:val="24"/>
          <w:szCs w:val="24"/>
        </w:rPr>
        <w:t xml:space="preserve">Sub </w:t>
      </w:r>
      <w:proofErr w:type="spellStart"/>
      <w:r>
        <w:rPr>
          <w:rFonts w:ascii="Times New Roman" w:hAnsi="Times New Roman"/>
          <w:b/>
          <w:sz w:val="24"/>
          <w:szCs w:val="24"/>
        </w:rPr>
        <w:t>sektor</w:t>
      </w:r>
      <w:proofErr w:type="spellEnd"/>
      <w:r>
        <w:rPr>
          <w:rFonts w:ascii="Times New Roman" w:hAnsi="Times New Roman"/>
          <w:b/>
          <w:sz w:val="24"/>
          <w:szCs w:val="24"/>
        </w:rPr>
        <w:t xml:space="preserve"> </w:t>
      </w:r>
      <w:proofErr w:type="spellStart"/>
      <w:r>
        <w:rPr>
          <w:rFonts w:ascii="Times New Roman" w:hAnsi="Times New Roman"/>
          <w:b/>
          <w:sz w:val="24"/>
          <w:szCs w:val="24"/>
        </w:rPr>
        <w:t>peralatan</w:t>
      </w:r>
      <w:proofErr w:type="spellEnd"/>
      <w:r>
        <w:rPr>
          <w:rFonts w:ascii="Times New Roman" w:hAnsi="Times New Roman"/>
          <w:b/>
          <w:sz w:val="24"/>
          <w:szCs w:val="24"/>
        </w:rPr>
        <w:t xml:space="preserve"> </w:t>
      </w:r>
      <w:proofErr w:type="spellStart"/>
      <w:r>
        <w:rPr>
          <w:rFonts w:ascii="Times New Roman" w:hAnsi="Times New Roman"/>
          <w:b/>
          <w:sz w:val="24"/>
          <w:szCs w:val="24"/>
        </w:rPr>
        <w:t>rumah</w:t>
      </w:r>
      <w:proofErr w:type="spellEnd"/>
      <w:r>
        <w:rPr>
          <w:rFonts w:ascii="Times New Roman" w:hAnsi="Times New Roman"/>
          <w:b/>
          <w:sz w:val="24"/>
          <w:szCs w:val="24"/>
        </w:rPr>
        <w:t xml:space="preserve"> </w:t>
      </w:r>
      <w:proofErr w:type="spellStart"/>
      <w:r>
        <w:rPr>
          <w:rFonts w:ascii="Times New Roman" w:hAnsi="Times New Roman"/>
          <w:b/>
          <w:sz w:val="24"/>
          <w:szCs w:val="24"/>
        </w:rPr>
        <w:t>tangga</w:t>
      </w:r>
      <w:proofErr w:type="spellEnd"/>
    </w:p>
    <w:p w14:paraId="07E964F5" w14:textId="77777777" w:rsidR="00AD25A4" w:rsidRPr="0097178F" w:rsidRDefault="00AD25A4" w:rsidP="007D53B8">
      <w:pPr>
        <w:pStyle w:val="ListParagraph"/>
        <w:spacing w:after="0" w:line="240" w:lineRule="auto"/>
        <w:ind w:left="567"/>
        <w:jc w:val="both"/>
        <w:rPr>
          <w:rFonts w:ascii="Times New Roman" w:hAnsi="Times New Roman"/>
          <w:b/>
          <w:sz w:val="24"/>
          <w:szCs w:val="24"/>
        </w:rPr>
      </w:pPr>
      <w:r w:rsidRPr="007B6F0F">
        <w:rPr>
          <w:rFonts w:ascii="Times New Roman" w:hAnsi="Times New Roman"/>
          <w:sz w:val="24"/>
          <w:szCs w:val="24"/>
          <w:lang w:val="id-ID"/>
        </w:rPr>
        <w:t xml:space="preserve">Hasil analisis menggunakan model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untuk memprediksi potensi kebangkrutan perusahaan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sub sektor peralatan rumah tangga menunjukkan bahwa secara rata-rata perusahaan sektor peralatan rumah tangga memiliki potensi kebangkrutan karena nilai </w:t>
      </w:r>
      <w:r w:rsidRPr="007B6F0F">
        <w:rPr>
          <w:rFonts w:ascii="Times New Roman" w:hAnsi="Times New Roman"/>
          <w:i/>
          <w:sz w:val="24"/>
          <w:szCs w:val="24"/>
          <w:lang w:val="id-ID"/>
        </w:rPr>
        <w:t>s-score</w:t>
      </w:r>
      <w:r w:rsidRPr="007B6F0F">
        <w:rPr>
          <w:rFonts w:ascii="Times New Roman" w:hAnsi="Times New Roman"/>
          <w:sz w:val="24"/>
          <w:szCs w:val="24"/>
          <w:lang w:val="id-ID"/>
        </w:rPr>
        <w:t xml:space="preserve"> sebesar 0,570 &lt; 0,862.</w:t>
      </w:r>
    </w:p>
    <w:p w14:paraId="455E93BC" w14:textId="77777777" w:rsidR="007D53B8" w:rsidRDefault="007D53B8" w:rsidP="007D53B8">
      <w:pPr>
        <w:spacing w:after="0" w:line="240" w:lineRule="auto"/>
        <w:jc w:val="both"/>
        <w:rPr>
          <w:rFonts w:ascii="Times New Roman" w:hAnsi="Times New Roman"/>
          <w:b/>
          <w:sz w:val="24"/>
          <w:szCs w:val="24"/>
          <w:lang w:val="id-ID"/>
        </w:rPr>
      </w:pPr>
    </w:p>
    <w:p w14:paraId="1FD2B7BD" w14:textId="2EB08802" w:rsidR="00AD25A4" w:rsidRPr="007B6F0F" w:rsidRDefault="00AD25A4" w:rsidP="007D53B8">
      <w:pPr>
        <w:spacing w:after="0" w:line="240" w:lineRule="auto"/>
        <w:jc w:val="both"/>
        <w:rPr>
          <w:rFonts w:ascii="Times New Roman" w:hAnsi="Times New Roman"/>
          <w:b/>
          <w:sz w:val="24"/>
          <w:szCs w:val="24"/>
          <w:lang w:val="id-ID"/>
        </w:rPr>
      </w:pPr>
      <w:r w:rsidRPr="007B6F0F">
        <w:rPr>
          <w:rFonts w:ascii="Times New Roman" w:hAnsi="Times New Roman"/>
          <w:b/>
          <w:sz w:val="24"/>
          <w:szCs w:val="24"/>
          <w:lang w:val="id-ID"/>
        </w:rPr>
        <w:t>Pembahasan</w:t>
      </w:r>
    </w:p>
    <w:p w14:paraId="71DF91FE" w14:textId="77777777" w:rsidR="00AD25A4" w:rsidRPr="007B6F0F" w:rsidRDefault="00AD25A4" w:rsidP="007D53B8">
      <w:pPr>
        <w:spacing w:after="0" w:line="240" w:lineRule="auto"/>
        <w:jc w:val="both"/>
        <w:rPr>
          <w:rFonts w:ascii="Times New Roman" w:hAnsi="Times New Roman"/>
          <w:b/>
          <w:sz w:val="24"/>
          <w:szCs w:val="24"/>
          <w:lang w:val="id-ID"/>
        </w:rPr>
      </w:pPr>
      <w:r w:rsidRPr="007B6F0F">
        <w:rPr>
          <w:rFonts w:ascii="Times New Roman" w:hAnsi="Times New Roman"/>
          <w:b/>
          <w:sz w:val="24"/>
          <w:szCs w:val="24"/>
          <w:lang w:val="id-ID"/>
        </w:rPr>
        <w:t>Analisis Potensi Kebangkrutan</w:t>
      </w:r>
    </w:p>
    <w:p w14:paraId="28F0B04A" w14:textId="77777777" w:rsidR="00353465" w:rsidRDefault="00AD25A4" w:rsidP="007D53B8">
      <w:pPr>
        <w:spacing w:after="0" w:line="240" w:lineRule="auto"/>
        <w:jc w:val="both"/>
        <w:rPr>
          <w:rFonts w:ascii="Times New Roman" w:hAnsi="Times New Roman"/>
          <w:sz w:val="24"/>
          <w:szCs w:val="24"/>
        </w:rPr>
      </w:pPr>
      <w:r w:rsidRPr="007B6F0F">
        <w:rPr>
          <w:rFonts w:ascii="Times New Roman" w:hAnsi="Times New Roman"/>
          <w:sz w:val="24"/>
          <w:szCs w:val="24"/>
          <w:lang w:val="id-ID"/>
        </w:rPr>
        <w:t xml:space="preserve">Berdasarkan hasil analisis potensi kebangkrutan perusahaan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sub sektor makanan dan minuman, sub sektor rokok, sub sektor farmasi, sub sektor kosmetik dan keperluan rumah tangga dan sub sektor peralatan rumah tangga dengan menggunakan model prediksi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Hasil analisis menunjukkan bahwa 76 observasi atau sebesar 49,67% perusahaan </w:t>
      </w:r>
      <w:r w:rsidRPr="007B6F0F">
        <w:rPr>
          <w:rFonts w:ascii="Times New Roman" w:hAnsi="Times New Roman"/>
          <w:i/>
          <w:sz w:val="24"/>
          <w:szCs w:val="24"/>
          <w:lang w:val="id-ID"/>
        </w:rPr>
        <w:t xml:space="preserve">consumer goods </w:t>
      </w:r>
      <w:r w:rsidRPr="007B6F0F">
        <w:rPr>
          <w:rFonts w:ascii="Times New Roman" w:hAnsi="Times New Roman"/>
          <w:sz w:val="24"/>
          <w:szCs w:val="24"/>
          <w:lang w:val="id-ID"/>
        </w:rPr>
        <w:t xml:space="preserve">berpotensi mengalami kebangkrutan sedangkan 77 observasi atau sebesar 50,32% dalam kondisi yang sehat. Potensi kebangkrutan yang dimiliki oleh perusahaan manufaktur industri </w:t>
      </w:r>
      <w:r w:rsidRPr="007B6F0F">
        <w:rPr>
          <w:rFonts w:ascii="Times New Roman" w:hAnsi="Times New Roman"/>
          <w:i/>
          <w:sz w:val="24"/>
          <w:szCs w:val="24"/>
          <w:lang w:val="id-ID"/>
        </w:rPr>
        <w:t>consumer goods</w:t>
      </w:r>
      <w:r w:rsidRPr="007B6F0F">
        <w:rPr>
          <w:rFonts w:ascii="Times New Roman" w:hAnsi="Times New Roman"/>
          <w:sz w:val="24"/>
          <w:szCs w:val="24"/>
          <w:lang w:val="id-ID"/>
        </w:rPr>
        <w:t xml:space="preserve"> tentu tidak lepas dari menurunnya kinerja keuangan perusahaan. Banyak faktor yang memperngaruhi penurunan kinerja keuangan perusahaan, diantaranya adalah faktor sosial yang terjadi akibat perubahan gaya hidup masyarakat yang mempengaruhi permintaan terhadap produk. Selain itu, potensi kebangkrutan dapat terjadi akibat menurunnya kondisi keuangan perusahaan selama beberapa periode. </w:t>
      </w:r>
    </w:p>
    <w:p w14:paraId="34A7D9D4" w14:textId="77777777" w:rsidR="0097178F" w:rsidRDefault="00AD25A4" w:rsidP="007D53B8">
      <w:pPr>
        <w:spacing w:after="0" w:line="240" w:lineRule="auto"/>
        <w:ind w:firstLine="720"/>
        <w:jc w:val="both"/>
        <w:rPr>
          <w:rFonts w:ascii="Times New Roman" w:hAnsi="Times New Roman"/>
          <w:sz w:val="24"/>
          <w:szCs w:val="24"/>
        </w:rPr>
      </w:pPr>
      <w:r w:rsidRPr="007B6F0F">
        <w:rPr>
          <w:rFonts w:ascii="Times New Roman" w:hAnsi="Times New Roman"/>
          <w:sz w:val="24"/>
          <w:szCs w:val="24"/>
          <w:lang w:val="id-ID"/>
        </w:rPr>
        <w:t xml:space="preserve">Jika dilihat berdasarkan hasil analisis potensi kebangkrutan dengan menggunakan model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ada beberapa hal yang menyebabkan perusahaan berpotensi mengalami kebangkrutan, diantaranya adalah menurunnya tingkat perolehan laba perusahaan bahkan perusahaan mengalami kerugian, modal kerja </w:t>
      </w:r>
      <w:r w:rsidRPr="007B6F0F">
        <w:rPr>
          <w:rFonts w:ascii="Times New Roman" w:hAnsi="Times New Roman"/>
          <w:sz w:val="24"/>
          <w:szCs w:val="24"/>
          <w:lang w:val="id-ID"/>
        </w:rPr>
        <w:lastRenderedPageBreak/>
        <w:t>perusahaan yang kecil sehingga menyebabkan perusahaan sulit untuk mengembangkan potensi bisnis perusahaan.</w:t>
      </w:r>
    </w:p>
    <w:p w14:paraId="265C76C7" w14:textId="77777777" w:rsidR="00353465" w:rsidRPr="00353465" w:rsidRDefault="00353465" w:rsidP="007D53B8">
      <w:pPr>
        <w:spacing w:after="0" w:line="240" w:lineRule="auto"/>
        <w:jc w:val="both"/>
        <w:rPr>
          <w:rFonts w:ascii="Times New Roman" w:hAnsi="Times New Roman"/>
          <w:b/>
          <w:sz w:val="24"/>
          <w:szCs w:val="24"/>
        </w:rPr>
      </w:pPr>
      <w:r w:rsidRPr="007B6F0F">
        <w:rPr>
          <w:rFonts w:ascii="Times New Roman" w:hAnsi="Times New Roman"/>
          <w:sz w:val="24"/>
          <w:szCs w:val="24"/>
          <w:lang w:val="id-ID"/>
        </w:rPr>
        <w:t xml:space="preserve">Hasil analisis potensi kebangkrutan menggunakan model </w:t>
      </w:r>
      <w:r w:rsidRPr="007B6F0F">
        <w:rPr>
          <w:rFonts w:ascii="Times New Roman" w:hAnsi="Times New Roman"/>
          <w:i/>
          <w:sz w:val="24"/>
          <w:szCs w:val="24"/>
          <w:lang w:val="id-ID"/>
        </w:rPr>
        <w:t>springate</w:t>
      </w:r>
      <w:r w:rsidRPr="007B6F0F">
        <w:rPr>
          <w:rFonts w:ascii="Times New Roman" w:hAnsi="Times New Roman"/>
          <w:sz w:val="24"/>
          <w:szCs w:val="24"/>
          <w:lang w:val="id-ID"/>
        </w:rPr>
        <w:t xml:space="preserve"> dalam penelitian ini juga membuktikan bahwa pandemi COVID-19 memiliki pengaruh yang negatif terhadap bisnis perusahaan sektor kosmetik dan keperluan rumah tangga, hal ini dibuktikan dengan hasil analisis yang menyatakan bahwa 12  dari 21 observasi perusahaan dinyatakan memiliki potensi mengalami kebangkrutan, sedangkan 9 observasi memiliki kondisi keuangan yang sehat. Atas terjadinya pandemi COVID-19 banyak masyarakat yang mengurangi aktivitas di luar rumah, seperti kerja dari rumah, sekolah dari rumah dan mengurangi aktivitas sosial kemasyarakatan seperti pernikahan dan pertemuan-pertemuan tatap muka yang digantikan dengan menggunakan fasilitas jaringan internet atau daring. Hal itu memiliki korelasi dengan tingkat penjualan dan perolehan laba perusahaan yang menyebabkan perusahaan sektor kosmetik dan keperluan rumah tangga memiliki potensi mengalami kebangkrutan</w:t>
      </w:r>
    </w:p>
    <w:p w14:paraId="44458530" w14:textId="77777777" w:rsidR="00011F29" w:rsidRDefault="00011F29" w:rsidP="007D53B8">
      <w:pPr>
        <w:spacing w:after="0" w:line="240" w:lineRule="auto"/>
        <w:jc w:val="both"/>
        <w:rPr>
          <w:rFonts w:ascii="Times New Roman" w:hAnsi="Times New Roman"/>
          <w:sz w:val="24"/>
          <w:szCs w:val="24"/>
        </w:rPr>
      </w:pPr>
    </w:p>
    <w:p w14:paraId="34A9EEC7" w14:textId="77777777" w:rsidR="00353465" w:rsidRDefault="00353465" w:rsidP="007D53B8">
      <w:pPr>
        <w:spacing w:after="0" w:line="240" w:lineRule="auto"/>
        <w:rPr>
          <w:rFonts w:ascii="Times New Roman" w:hAnsi="Times New Roman"/>
          <w:b/>
          <w:sz w:val="24"/>
        </w:rPr>
      </w:pPr>
    </w:p>
    <w:p w14:paraId="763A0D73" w14:textId="77777777" w:rsidR="00353465" w:rsidRDefault="00353465" w:rsidP="007D53B8">
      <w:pPr>
        <w:spacing w:after="0" w:line="240" w:lineRule="auto"/>
        <w:rPr>
          <w:rFonts w:ascii="Times New Roman" w:hAnsi="Times New Roman"/>
          <w:b/>
          <w:sz w:val="24"/>
        </w:rPr>
      </w:pPr>
    </w:p>
    <w:p w14:paraId="2C22E7B8" w14:textId="78EFD634" w:rsidR="00353465" w:rsidRPr="007D53B8" w:rsidRDefault="007D53B8" w:rsidP="007D53B8">
      <w:pPr>
        <w:spacing w:after="0" w:line="240" w:lineRule="auto"/>
        <w:rPr>
          <w:rFonts w:ascii="Times New Roman" w:hAnsi="Times New Roman"/>
          <w:b/>
          <w:sz w:val="24"/>
          <w:szCs w:val="24"/>
        </w:rPr>
      </w:pPr>
      <w:r>
        <w:rPr>
          <w:rFonts w:ascii="Times New Roman" w:hAnsi="Times New Roman"/>
          <w:b/>
          <w:sz w:val="24"/>
          <w:szCs w:val="24"/>
        </w:rPr>
        <w:t>SIMPULAN DAN SARAN</w:t>
      </w:r>
    </w:p>
    <w:p w14:paraId="522049E5" w14:textId="77777777" w:rsidR="00353465" w:rsidRPr="007D53B8" w:rsidRDefault="00353465" w:rsidP="007D53B8">
      <w:pPr>
        <w:spacing w:after="0" w:line="240" w:lineRule="auto"/>
        <w:rPr>
          <w:rFonts w:ascii="Times New Roman" w:hAnsi="Times New Roman"/>
          <w:b/>
          <w:sz w:val="24"/>
          <w:szCs w:val="24"/>
          <w:lang w:val="id-ID"/>
        </w:rPr>
      </w:pPr>
      <w:r w:rsidRPr="007D53B8">
        <w:rPr>
          <w:rFonts w:ascii="Times New Roman" w:hAnsi="Times New Roman"/>
          <w:b/>
          <w:sz w:val="24"/>
          <w:szCs w:val="24"/>
          <w:lang w:val="id-ID"/>
        </w:rPr>
        <w:t>Kesimpulan</w:t>
      </w:r>
    </w:p>
    <w:p w14:paraId="3BBFBE0B" w14:textId="77777777" w:rsidR="00353465" w:rsidRPr="007B6F0F" w:rsidRDefault="00353465" w:rsidP="007D53B8">
      <w:pPr>
        <w:pStyle w:val="ListParagraph"/>
        <w:spacing w:after="0" w:line="240" w:lineRule="auto"/>
        <w:ind w:left="0" w:firstLine="426"/>
        <w:jc w:val="both"/>
        <w:rPr>
          <w:rFonts w:ascii="Times New Roman" w:hAnsi="Times New Roman"/>
          <w:bCs/>
          <w:sz w:val="24"/>
          <w:szCs w:val="24"/>
          <w:lang w:val="id-ID"/>
        </w:rPr>
      </w:pPr>
      <w:r w:rsidRPr="007B6F0F">
        <w:rPr>
          <w:rFonts w:ascii="Times New Roman" w:hAnsi="Times New Roman"/>
          <w:sz w:val="24"/>
          <w:szCs w:val="24"/>
          <w:lang w:val="id-ID"/>
        </w:rPr>
        <w:t xml:space="preserve">Penelitian ini bertujuan </w:t>
      </w:r>
      <w:r w:rsidRPr="007B6F0F">
        <w:rPr>
          <w:rFonts w:ascii="Times New Roman" w:hAnsi="Times New Roman"/>
          <w:bCs/>
          <w:sz w:val="24"/>
          <w:szCs w:val="24"/>
          <w:lang w:val="id-ID"/>
        </w:rPr>
        <w:t xml:space="preserve">untuk mengetahui potensi kebangkrutan perusahaan manufaktur sektor industri </w:t>
      </w:r>
      <w:r w:rsidRPr="007B6F0F">
        <w:rPr>
          <w:rFonts w:ascii="Times New Roman" w:hAnsi="Times New Roman"/>
          <w:bCs/>
          <w:i/>
          <w:sz w:val="24"/>
          <w:szCs w:val="24"/>
          <w:lang w:val="id-ID"/>
        </w:rPr>
        <w:t xml:space="preserve">consumer goods </w:t>
      </w:r>
      <w:r w:rsidRPr="007B6F0F">
        <w:rPr>
          <w:rFonts w:ascii="Times New Roman" w:hAnsi="Times New Roman"/>
          <w:bCs/>
          <w:sz w:val="24"/>
          <w:szCs w:val="24"/>
          <w:lang w:val="id-ID"/>
        </w:rPr>
        <w:t xml:space="preserve">selama masa pandemi </w:t>
      </w:r>
      <w:r w:rsidRPr="007B6F0F">
        <w:rPr>
          <w:rFonts w:ascii="Times New Roman" w:hAnsi="Times New Roman"/>
          <w:bCs/>
          <w:i/>
          <w:sz w:val="24"/>
          <w:szCs w:val="24"/>
          <w:lang w:val="id-ID"/>
        </w:rPr>
        <w:t>Corona Virus Deases 19 (COVID-19)</w:t>
      </w:r>
      <w:r w:rsidRPr="007B6F0F">
        <w:rPr>
          <w:rFonts w:ascii="Times New Roman" w:hAnsi="Times New Roman"/>
          <w:bCs/>
          <w:sz w:val="24"/>
          <w:szCs w:val="24"/>
          <w:lang w:val="id-ID"/>
        </w:rPr>
        <w:t xml:space="preserve">. Berdasarkan hasil penelitian dengan menggunakan model prediksi kebangkrutan </w:t>
      </w:r>
      <w:r w:rsidRPr="007B6F0F">
        <w:rPr>
          <w:rFonts w:ascii="Times New Roman" w:hAnsi="Times New Roman"/>
          <w:bCs/>
          <w:i/>
          <w:sz w:val="24"/>
          <w:szCs w:val="24"/>
          <w:lang w:val="id-ID"/>
        </w:rPr>
        <w:t>springate</w:t>
      </w:r>
      <w:r w:rsidRPr="007B6F0F">
        <w:rPr>
          <w:rFonts w:ascii="Times New Roman" w:hAnsi="Times New Roman"/>
          <w:bCs/>
          <w:sz w:val="24"/>
          <w:szCs w:val="24"/>
          <w:lang w:val="id-ID"/>
        </w:rPr>
        <w:t xml:space="preserve"> maka dapat disimpulkan bahwa selama masa pandemi COVID-19 periode triwulan satu sampai dengan triwulan tiga tahun 2020 menunjukkan bahwa pandemi COVID-19 berpengaruh negatif terhadap bisnis perusahaan terutama di sektor industri barang konsumsi atau </w:t>
      </w:r>
      <w:r w:rsidRPr="007B6F0F">
        <w:rPr>
          <w:rFonts w:ascii="Times New Roman" w:hAnsi="Times New Roman"/>
          <w:bCs/>
          <w:i/>
          <w:sz w:val="24"/>
          <w:szCs w:val="24"/>
          <w:lang w:val="id-ID"/>
        </w:rPr>
        <w:t>consumer goods</w:t>
      </w:r>
      <w:r w:rsidRPr="007B6F0F">
        <w:rPr>
          <w:rFonts w:ascii="Times New Roman" w:hAnsi="Times New Roman"/>
          <w:bCs/>
          <w:sz w:val="24"/>
          <w:szCs w:val="24"/>
          <w:lang w:val="id-ID"/>
        </w:rPr>
        <w:t xml:space="preserve"> karena potensi kebangrkutan perusahaan mencapai 49,67%.</w:t>
      </w:r>
    </w:p>
    <w:p w14:paraId="45EA7C65" w14:textId="77777777" w:rsidR="00353465" w:rsidRPr="007B6F0F" w:rsidRDefault="00353465" w:rsidP="007D53B8">
      <w:pPr>
        <w:spacing w:after="0" w:line="240" w:lineRule="auto"/>
        <w:jc w:val="both"/>
        <w:rPr>
          <w:rFonts w:ascii="Times New Roman" w:hAnsi="Times New Roman"/>
          <w:sz w:val="24"/>
          <w:szCs w:val="24"/>
          <w:lang w:val="id-ID"/>
        </w:rPr>
      </w:pPr>
    </w:p>
    <w:p w14:paraId="4FB304B5" w14:textId="77777777" w:rsidR="00353465" w:rsidRPr="007D53B8" w:rsidRDefault="00353465" w:rsidP="007D53B8">
      <w:pPr>
        <w:spacing w:after="0" w:line="240" w:lineRule="auto"/>
        <w:rPr>
          <w:rFonts w:ascii="Times New Roman" w:hAnsi="Times New Roman"/>
          <w:b/>
          <w:sz w:val="24"/>
          <w:szCs w:val="24"/>
          <w:lang w:val="id-ID"/>
        </w:rPr>
      </w:pPr>
      <w:r w:rsidRPr="007D53B8">
        <w:rPr>
          <w:rFonts w:ascii="Times New Roman" w:hAnsi="Times New Roman"/>
          <w:b/>
          <w:sz w:val="24"/>
          <w:szCs w:val="24"/>
          <w:lang w:val="id-ID"/>
        </w:rPr>
        <w:t>Keterbatasan Penelitian</w:t>
      </w:r>
    </w:p>
    <w:p w14:paraId="21C881AD" w14:textId="77777777" w:rsidR="00353465" w:rsidRPr="007B6F0F" w:rsidRDefault="00353465" w:rsidP="007D53B8">
      <w:pPr>
        <w:pStyle w:val="ListParagraph"/>
        <w:spacing w:after="0" w:line="240" w:lineRule="auto"/>
        <w:ind w:left="426"/>
        <w:jc w:val="both"/>
        <w:rPr>
          <w:rFonts w:ascii="Times New Roman" w:hAnsi="Times New Roman"/>
          <w:sz w:val="24"/>
          <w:szCs w:val="24"/>
          <w:lang w:val="id-ID"/>
        </w:rPr>
      </w:pPr>
      <w:r w:rsidRPr="007B6F0F">
        <w:rPr>
          <w:rFonts w:ascii="Times New Roman" w:hAnsi="Times New Roman"/>
          <w:sz w:val="24"/>
          <w:szCs w:val="24"/>
          <w:lang w:val="id-ID"/>
        </w:rPr>
        <w:t>Penelitian ini tidak lepas dari keterbatasan-keterbatasan, diantaranya adalah :</w:t>
      </w:r>
    </w:p>
    <w:p w14:paraId="24238F3C" w14:textId="77777777" w:rsidR="00353465" w:rsidRPr="007B6F0F" w:rsidRDefault="00353465" w:rsidP="007D53B8">
      <w:pPr>
        <w:pStyle w:val="ListParagraph"/>
        <w:numPr>
          <w:ilvl w:val="6"/>
          <w:numId w:val="20"/>
        </w:numPr>
        <w:spacing w:after="0" w:line="240" w:lineRule="auto"/>
        <w:ind w:left="851" w:hanging="425"/>
        <w:jc w:val="both"/>
        <w:rPr>
          <w:rFonts w:ascii="Times New Roman" w:hAnsi="Times New Roman"/>
          <w:b/>
          <w:sz w:val="24"/>
          <w:szCs w:val="24"/>
          <w:lang w:val="id-ID"/>
        </w:rPr>
      </w:pPr>
      <w:r>
        <w:rPr>
          <w:rFonts w:ascii="Times New Roman" w:hAnsi="Times New Roman"/>
          <w:sz w:val="24"/>
          <w:szCs w:val="24"/>
          <w:lang w:val="id-ID"/>
        </w:rPr>
        <w:t xml:space="preserve">Penelitian ini hanya menunjukkan hasil mengenai potensi kebangkrutan selama masa pandemi COVID-19 dari industri </w:t>
      </w:r>
      <w:r>
        <w:rPr>
          <w:rFonts w:ascii="Times New Roman" w:hAnsi="Times New Roman"/>
          <w:i/>
          <w:sz w:val="24"/>
          <w:szCs w:val="24"/>
          <w:lang w:val="id-ID"/>
        </w:rPr>
        <w:t>consumer goods,</w:t>
      </w:r>
      <w:r>
        <w:rPr>
          <w:rFonts w:ascii="Times New Roman" w:hAnsi="Times New Roman"/>
          <w:sz w:val="24"/>
          <w:szCs w:val="24"/>
          <w:lang w:val="id-ID"/>
        </w:rPr>
        <w:t xml:space="preserve"> sedangkan potensi kebangkrutan dari industri yang lainnya tidak dapat diketahui. </w:t>
      </w:r>
    </w:p>
    <w:p w14:paraId="033AABEB" w14:textId="77777777" w:rsidR="00353465" w:rsidRPr="0030115D" w:rsidRDefault="00353465" w:rsidP="007D53B8">
      <w:pPr>
        <w:pStyle w:val="ListParagraph"/>
        <w:numPr>
          <w:ilvl w:val="6"/>
          <w:numId w:val="20"/>
        </w:numPr>
        <w:spacing w:after="0" w:line="240" w:lineRule="auto"/>
        <w:ind w:left="851" w:hanging="425"/>
        <w:jc w:val="both"/>
        <w:rPr>
          <w:rFonts w:ascii="Times New Roman" w:hAnsi="Times New Roman"/>
          <w:b/>
          <w:sz w:val="24"/>
          <w:szCs w:val="24"/>
          <w:lang w:val="id-ID"/>
        </w:rPr>
      </w:pPr>
      <w:r w:rsidRPr="007B6F0F">
        <w:rPr>
          <w:rFonts w:ascii="Times New Roman" w:hAnsi="Times New Roman"/>
          <w:sz w:val="24"/>
          <w:szCs w:val="24"/>
          <w:lang w:val="id-ID"/>
        </w:rPr>
        <w:t>Penelitian hanya menggunakan data laporan keuangan triwulan 1,2,3 tahun 2020</w:t>
      </w:r>
      <w:r>
        <w:rPr>
          <w:rFonts w:ascii="Times New Roman" w:hAnsi="Times New Roman"/>
          <w:sz w:val="24"/>
          <w:szCs w:val="24"/>
          <w:lang w:val="id-ID"/>
        </w:rPr>
        <w:t xml:space="preserve">, artinya kondisi keuangan perusahaan pada saat ini dimana masih terjadi pandemi COVID-19 tidak diteliti. </w:t>
      </w:r>
    </w:p>
    <w:p w14:paraId="7427CCB6" w14:textId="77777777" w:rsidR="007D53B8" w:rsidRDefault="007D53B8" w:rsidP="007D53B8">
      <w:pPr>
        <w:spacing w:after="0" w:line="240" w:lineRule="auto"/>
        <w:rPr>
          <w:rFonts w:ascii="Times New Roman" w:hAnsi="Times New Roman"/>
          <w:b/>
          <w:sz w:val="24"/>
          <w:szCs w:val="24"/>
        </w:rPr>
      </w:pPr>
    </w:p>
    <w:p w14:paraId="700D16B2" w14:textId="39790E56" w:rsidR="00353465" w:rsidRPr="007D53B8" w:rsidRDefault="00353465" w:rsidP="007D53B8">
      <w:pPr>
        <w:spacing w:after="0" w:line="240" w:lineRule="auto"/>
        <w:rPr>
          <w:rFonts w:ascii="Times New Roman" w:hAnsi="Times New Roman"/>
          <w:b/>
          <w:sz w:val="24"/>
          <w:szCs w:val="24"/>
          <w:lang w:val="id-ID"/>
        </w:rPr>
      </w:pPr>
      <w:r w:rsidRPr="007D53B8">
        <w:rPr>
          <w:rFonts w:ascii="Times New Roman" w:hAnsi="Times New Roman"/>
          <w:b/>
          <w:sz w:val="24"/>
          <w:szCs w:val="24"/>
          <w:lang w:val="id-ID"/>
        </w:rPr>
        <w:t>Saran</w:t>
      </w:r>
    </w:p>
    <w:p w14:paraId="412CB116" w14:textId="77777777" w:rsidR="00353465" w:rsidRPr="007B6F0F" w:rsidRDefault="00353465" w:rsidP="007D53B8">
      <w:pPr>
        <w:pStyle w:val="ListParagraph"/>
        <w:spacing w:after="0" w:line="240" w:lineRule="auto"/>
        <w:ind w:left="0" w:firstLine="426"/>
        <w:jc w:val="both"/>
        <w:rPr>
          <w:rFonts w:ascii="Times New Roman" w:hAnsi="Times New Roman"/>
          <w:sz w:val="24"/>
          <w:szCs w:val="24"/>
          <w:lang w:val="id-ID"/>
        </w:rPr>
      </w:pPr>
      <w:r w:rsidRPr="007B6F0F">
        <w:rPr>
          <w:rFonts w:ascii="Times New Roman" w:hAnsi="Times New Roman"/>
          <w:sz w:val="24"/>
          <w:szCs w:val="24"/>
          <w:lang w:val="id-ID"/>
        </w:rPr>
        <w:t>Saran dalam penelitian ini dapat digunakan dalam penelitian selanjutnya. Adapun saran yang dapat diberikan diantaranya adalah :</w:t>
      </w:r>
    </w:p>
    <w:p w14:paraId="6A926DBC" w14:textId="77777777" w:rsidR="00353465" w:rsidRPr="007B6F0F" w:rsidRDefault="00353465" w:rsidP="007D53B8">
      <w:pPr>
        <w:pStyle w:val="Default"/>
      </w:pPr>
    </w:p>
    <w:p w14:paraId="0E88AFD9" w14:textId="77777777" w:rsidR="00353465" w:rsidRPr="007B6F0F" w:rsidRDefault="00353465" w:rsidP="007D53B8">
      <w:pPr>
        <w:pStyle w:val="Default"/>
        <w:numPr>
          <w:ilvl w:val="0"/>
          <w:numId w:val="24"/>
        </w:numPr>
        <w:ind w:left="851" w:hanging="425"/>
        <w:jc w:val="both"/>
        <w:rPr>
          <w:szCs w:val="23"/>
        </w:rPr>
      </w:pPr>
      <w:r w:rsidRPr="007B6F0F">
        <w:rPr>
          <w:szCs w:val="23"/>
        </w:rPr>
        <w:t xml:space="preserve">Bagi pihak investor sebelum menanamkan modal pada perusahaan </w:t>
      </w:r>
      <w:r w:rsidRPr="007B6F0F">
        <w:rPr>
          <w:i/>
          <w:iCs/>
          <w:szCs w:val="23"/>
        </w:rPr>
        <w:t>consumer goods</w:t>
      </w:r>
      <w:r w:rsidRPr="007B6F0F">
        <w:rPr>
          <w:iCs/>
          <w:szCs w:val="23"/>
        </w:rPr>
        <w:t xml:space="preserve"> yang sudah </w:t>
      </w:r>
      <w:r w:rsidRPr="007B6F0F">
        <w:rPr>
          <w:i/>
          <w:iCs/>
          <w:szCs w:val="23"/>
        </w:rPr>
        <w:t>go public</w:t>
      </w:r>
      <w:r w:rsidRPr="007B6F0F">
        <w:rPr>
          <w:szCs w:val="23"/>
        </w:rPr>
        <w:t xml:space="preserve">, sebaiknya dilakukan analisa terlebih dahulu, baik analisa berdasarkan hasil perhitungan yang telah </w:t>
      </w:r>
      <w:r w:rsidRPr="007B6F0F">
        <w:rPr>
          <w:szCs w:val="23"/>
        </w:rPr>
        <w:lastRenderedPageBreak/>
        <w:t xml:space="preserve">ada (seperti penelitian ini) juga di lengkapi dengan analisa dari berbagai faktor seperti, kondisi ekonomi, isu politik, dan keadaan lainnya yang berpengaruh terhadap perusahaan. </w:t>
      </w:r>
    </w:p>
    <w:p w14:paraId="2CCED68C" w14:textId="77777777" w:rsidR="00353465" w:rsidRPr="007B6F0F" w:rsidRDefault="00353465" w:rsidP="007D53B8">
      <w:pPr>
        <w:pStyle w:val="Default"/>
        <w:numPr>
          <w:ilvl w:val="0"/>
          <w:numId w:val="24"/>
        </w:numPr>
        <w:ind w:left="851" w:hanging="425"/>
        <w:jc w:val="both"/>
        <w:rPr>
          <w:szCs w:val="23"/>
        </w:rPr>
      </w:pPr>
      <w:r w:rsidRPr="007B6F0F">
        <w:rPr>
          <w:szCs w:val="23"/>
        </w:rPr>
        <w:t xml:space="preserve">Bagi pihak manajemen perusahaan dapat lebih memperhatikan kinerja keuangan perusahaan, terlebih lagi pada beberapa rasio keuangan yang dalam penelitian ini dianggap mampu dalam membedakan kinerja perusahaan bangkrut dan perusahaan tidak bangkrut. Seperti rasio modal kerja terhadap total aktiva, rasio laba sebelum bunga dan pajak terhadap total aktiva, rasio laba sebelum pajak terhadap hutang lancar, dan rasio penjualan terhadap total aktiva. sehingga perusahaan dapat memperbaiki kinerja keuangan yang buruk dan meningkatkan kinerja keuangan menjadi baik. </w:t>
      </w:r>
    </w:p>
    <w:p w14:paraId="160993FA" w14:textId="77777777" w:rsidR="0030115D" w:rsidRPr="0030115D" w:rsidRDefault="00353465" w:rsidP="007D53B8">
      <w:pPr>
        <w:pStyle w:val="Default"/>
        <w:numPr>
          <w:ilvl w:val="0"/>
          <w:numId w:val="24"/>
        </w:numPr>
        <w:ind w:left="851" w:hanging="425"/>
        <w:jc w:val="both"/>
      </w:pPr>
      <w:r w:rsidRPr="00D44AF3">
        <w:rPr>
          <w:szCs w:val="23"/>
        </w:rPr>
        <w:t xml:space="preserve">Bagi peneliti selanjutnya diharapkan dapat mengembangkan penelitian yang telah ada ini. Mulai dari pengembangan objek penelitian agar dapat lebih dikembangkan bukan hanya pada perusahaan yang bergerak di sektor </w:t>
      </w:r>
      <w:r w:rsidRPr="00D44AF3">
        <w:rPr>
          <w:i/>
          <w:iCs/>
          <w:szCs w:val="23"/>
        </w:rPr>
        <w:t>consumer goods</w:t>
      </w:r>
      <w:r w:rsidRPr="00D44AF3">
        <w:rPr>
          <w:szCs w:val="23"/>
        </w:rPr>
        <w:t>, tetapi dapat dilakukan pada perusahaan yang bergerak di sektor lain.</w:t>
      </w:r>
    </w:p>
    <w:p w14:paraId="6DDDBF89" w14:textId="77777777" w:rsidR="007D53B8" w:rsidRDefault="007D53B8" w:rsidP="007D53B8">
      <w:pPr>
        <w:pStyle w:val="Default"/>
        <w:rPr>
          <w:b/>
        </w:rPr>
      </w:pPr>
    </w:p>
    <w:p w14:paraId="79E0EA8E" w14:textId="6F09D1A5" w:rsidR="00353465" w:rsidRDefault="00353465" w:rsidP="007D53B8">
      <w:pPr>
        <w:pStyle w:val="Default"/>
        <w:ind w:left="426"/>
        <w:jc w:val="center"/>
      </w:pPr>
      <w:r w:rsidRPr="0030115D">
        <w:rPr>
          <w:b/>
        </w:rPr>
        <w:t>DAFTAR PUSTAKA</w:t>
      </w:r>
    </w:p>
    <w:p w14:paraId="4493448B" w14:textId="77777777" w:rsidR="00353465" w:rsidRDefault="00353465" w:rsidP="007D53B8">
      <w:pPr>
        <w:spacing w:after="0" w:line="240" w:lineRule="auto"/>
        <w:rPr>
          <w:rFonts w:ascii="Times New Roman" w:hAnsi="Times New Roman"/>
          <w:sz w:val="24"/>
          <w:szCs w:val="24"/>
        </w:rPr>
      </w:pPr>
    </w:p>
    <w:p w14:paraId="60B9652E" w14:textId="77777777" w:rsidR="00353465"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sz w:val="24"/>
          <w:szCs w:val="24"/>
        </w:rPr>
        <w:fldChar w:fldCharType="begin" w:fldLock="1"/>
      </w:r>
      <w:r w:rsidRPr="005D2D32">
        <w:rPr>
          <w:rFonts w:ascii="Times New Roman" w:hAnsi="Times New Roman"/>
          <w:sz w:val="24"/>
          <w:szCs w:val="24"/>
        </w:rPr>
        <w:instrText xml:space="preserve">ADDIN Mendeley Bibliography CSL_BIBLIOGRAPHY </w:instrText>
      </w:r>
      <w:r w:rsidRPr="005D2D32">
        <w:rPr>
          <w:rFonts w:ascii="Times New Roman" w:hAnsi="Times New Roman"/>
          <w:sz w:val="24"/>
          <w:szCs w:val="24"/>
        </w:rPr>
        <w:fldChar w:fldCharType="separate"/>
      </w:r>
      <w:r w:rsidRPr="005D2D32">
        <w:rPr>
          <w:rFonts w:ascii="Times New Roman" w:hAnsi="Times New Roman"/>
          <w:noProof/>
          <w:sz w:val="24"/>
          <w:szCs w:val="24"/>
        </w:rPr>
        <w:t xml:space="preserve">Abadi, M. T., &amp; Ghoniyah, N. (2016). Studi Potensi Kebangkrutan Pada Perusahaan Industri Properti Yang Go Public Di Bursa Efek Indonesia. </w:t>
      </w:r>
      <w:r w:rsidRPr="005D2D32">
        <w:rPr>
          <w:rFonts w:ascii="Times New Roman" w:hAnsi="Times New Roman"/>
          <w:i/>
          <w:iCs/>
          <w:noProof/>
          <w:sz w:val="24"/>
          <w:szCs w:val="24"/>
        </w:rPr>
        <w:t>Jurnal Riset Bisnis Indonesia</w:t>
      </w:r>
      <w:r w:rsidRPr="005D2D32">
        <w:rPr>
          <w:rFonts w:ascii="Times New Roman" w:hAnsi="Times New Roman"/>
          <w:noProof/>
          <w:sz w:val="24"/>
          <w:szCs w:val="24"/>
        </w:rPr>
        <w:t xml:space="preserve">, </w:t>
      </w:r>
      <w:r w:rsidRPr="005D2D32">
        <w:rPr>
          <w:rFonts w:ascii="Times New Roman" w:hAnsi="Times New Roman"/>
          <w:i/>
          <w:iCs/>
          <w:noProof/>
          <w:sz w:val="24"/>
          <w:szCs w:val="24"/>
        </w:rPr>
        <w:t>13</w:t>
      </w:r>
      <w:r w:rsidRPr="005D2D32">
        <w:rPr>
          <w:rFonts w:ascii="Times New Roman" w:hAnsi="Times New Roman"/>
          <w:noProof/>
          <w:sz w:val="24"/>
          <w:szCs w:val="24"/>
        </w:rPr>
        <w:t>(1), 91–100.</w:t>
      </w:r>
    </w:p>
    <w:p w14:paraId="436B8A00" w14:textId="77777777" w:rsidR="00353465" w:rsidRPr="00C865F5" w:rsidRDefault="00353465" w:rsidP="007D53B8">
      <w:pPr>
        <w:spacing w:after="0" w:line="240" w:lineRule="auto"/>
        <w:ind w:left="851" w:hanging="851"/>
        <w:jc w:val="both"/>
        <w:rPr>
          <w:rFonts w:ascii="Times New Roman" w:hAnsi="Times New Roman"/>
          <w:sz w:val="28"/>
        </w:rPr>
      </w:pPr>
      <w:r w:rsidRPr="003C1451">
        <w:rPr>
          <w:rFonts w:ascii="Times New Roman" w:hAnsi="Times New Roman"/>
          <w:sz w:val="24"/>
        </w:rPr>
        <w:t xml:space="preserve">Ahmad, G.N. 2013. Analysis of Financial Distress in Indonesia Stock Exchange. </w:t>
      </w:r>
      <w:r w:rsidRPr="003C1451">
        <w:rPr>
          <w:rFonts w:ascii="Times New Roman" w:hAnsi="Times New Roman"/>
          <w:i/>
          <w:sz w:val="24"/>
        </w:rPr>
        <w:t>Society of Interdisciplinary Business Research , Vol 2 Nomor 2.</w:t>
      </w:r>
    </w:p>
    <w:p w14:paraId="0F99F83F"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Alhayati, F. (2013). </w:t>
      </w:r>
      <w:r w:rsidRPr="005D2D32">
        <w:rPr>
          <w:rFonts w:ascii="Times New Roman" w:hAnsi="Times New Roman"/>
          <w:i/>
          <w:iCs/>
          <w:noProof/>
          <w:sz w:val="24"/>
          <w:szCs w:val="24"/>
        </w:rPr>
        <w:t>Pengaruh Tingkat Hutang (Leverage) dan Tingkat Kesulitan Keuangan Perusahaan Terhadap Konservatisme Akuntansi (Studi Empiris Pada Perusahaan Yang Terdaftar di PT BEI )</w:t>
      </w:r>
      <w:r w:rsidRPr="005D2D32">
        <w:rPr>
          <w:rFonts w:ascii="Times New Roman" w:hAnsi="Times New Roman"/>
          <w:noProof/>
          <w:sz w:val="24"/>
          <w:szCs w:val="24"/>
        </w:rPr>
        <w:t>. 1–23.</w:t>
      </w:r>
    </w:p>
    <w:p w14:paraId="20D53EFD"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Aritonang, E. D. (2018). </w:t>
      </w:r>
      <w:r w:rsidRPr="005D2D32">
        <w:rPr>
          <w:rFonts w:ascii="Times New Roman" w:hAnsi="Times New Roman"/>
          <w:i/>
          <w:iCs/>
          <w:noProof/>
          <w:sz w:val="24"/>
          <w:szCs w:val="24"/>
        </w:rPr>
        <w:t>Prediksi Financial Distress Pada Perusahaan Manufaktur Sub Sektor Industri Barang Konsumsi di Bursa Efek Indonesia Tahun 2015-2017</w:t>
      </w:r>
      <w:r w:rsidRPr="005D2D32">
        <w:rPr>
          <w:rFonts w:ascii="Times New Roman" w:hAnsi="Times New Roman"/>
          <w:noProof/>
          <w:sz w:val="24"/>
          <w:szCs w:val="24"/>
        </w:rPr>
        <w:t>. https://repositori.usu.ac.id/handle/123456789/9847.</w:t>
      </w:r>
    </w:p>
    <w:p w14:paraId="2FDE28EF"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Astuty, W. (2010). Analisis Tingkat Kesehatan MEnggunakan MEtode Z-Score (Altman) Pada Perusahaan MAnufaktur Yang Terdaftar Di Bursa Efek Indonesia. In </w:t>
      </w:r>
      <w:r w:rsidRPr="005D2D32">
        <w:rPr>
          <w:rFonts w:ascii="Times New Roman" w:hAnsi="Times New Roman"/>
          <w:i/>
          <w:iCs/>
          <w:noProof/>
          <w:sz w:val="24"/>
          <w:szCs w:val="24"/>
        </w:rPr>
        <w:t>Jurnal Ilmiah Manajemen &amp; Bisnis</w:t>
      </w:r>
      <w:r w:rsidRPr="005D2D32">
        <w:rPr>
          <w:rFonts w:ascii="Times New Roman" w:hAnsi="Times New Roman"/>
          <w:noProof/>
          <w:sz w:val="24"/>
          <w:szCs w:val="24"/>
        </w:rPr>
        <w:t xml:space="preserve"> (Vol. 10, Issue 1, pp. 96–115).</w:t>
      </w:r>
    </w:p>
    <w:p w14:paraId="78D51510" w14:textId="77777777" w:rsidR="00353465" w:rsidRPr="005D2D32" w:rsidRDefault="00353465" w:rsidP="007D53B8">
      <w:pPr>
        <w:spacing w:after="0" w:line="240" w:lineRule="auto"/>
        <w:ind w:left="426" w:hanging="426"/>
        <w:jc w:val="both"/>
        <w:rPr>
          <w:rFonts w:ascii="Times New Roman" w:hAnsi="Times New Roman"/>
          <w:noProof/>
          <w:sz w:val="24"/>
        </w:rPr>
      </w:pPr>
      <w:r w:rsidRPr="005D2D32">
        <w:rPr>
          <w:rFonts w:ascii="Times New Roman" w:hAnsi="Times New Roman"/>
          <w:noProof/>
          <w:sz w:val="24"/>
        </w:rPr>
        <w:t xml:space="preserve">Dermawan, Sjahrial. 2007. </w:t>
      </w:r>
      <w:r w:rsidRPr="005D2D32">
        <w:rPr>
          <w:rFonts w:ascii="Times New Roman" w:hAnsi="Times New Roman"/>
          <w:i/>
          <w:iCs/>
          <w:noProof/>
          <w:sz w:val="24"/>
        </w:rPr>
        <w:t xml:space="preserve">Manajemen Keuangan Lanjutan. </w:t>
      </w:r>
      <w:r w:rsidRPr="005D2D32">
        <w:rPr>
          <w:rFonts w:ascii="Times New Roman" w:hAnsi="Times New Roman"/>
          <w:noProof/>
          <w:sz w:val="24"/>
        </w:rPr>
        <w:t>Jakarta : Mitra Wacana Media.</w:t>
      </w:r>
    </w:p>
    <w:p w14:paraId="21960884" w14:textId="77777777" w:rsidR="00353465" w:rsidRPr="005D2D32" w:rsidRDefault="00353465" w:rsidP="007D53B8">
      <w:pPr>
        <w:autoSpaceDE w:val="0"/>
        <w:autoSpaceDN w:val="0"/>
        <w:adjustRightInd w:val="0"/>
        <w:spacing w:after="0" w:line="240" w:lineRule="auto"/>
        <w:ind w:left="426" w:hanging="426"/>
        <w:jc w:val="both"/>
        <w:rPr>
          <w:rFonts w:ascii="Times New Roman" w:hAnsi="Times New Roman"/>
          <w:sz w:val="24"/>
          <w:szCs w:val="24"/>
          <w:lang w:eastAsia="id-ID"/>
        </w:rPr>
      </w:pPr>
      <w:r w:rsidRPr="005D2D32">
        <w:rPr>
          <w:rFonts w:ascii="Times New Roman" w:hAnsi="Times New Roman"/>
          <w:sz w:val="24"/>
          <w:szCs w:val="24"/>
          <w:lang w:eastAsia="id-ID"/>
        </w:rPr>
        <w:t xml:space="preserve">Harahap, Sofyan Syafri. 2009. </w:t>
      </w:r>
      <w:r w:rsidRPr="005D2D32">
        <w:rPr>
          <w:rFonts w:ascii="Times New Roman" w:hAnsi="Times New Roman"/>
          <w:i/>
          <w:sz w:val="24"/>
          <w:szCs w:val="24"/>
          <w:lang w:eastAsia="id-ID"/>
        </w:rPr>
        <w:t>Analisis Kritis Atas Laporan Keuangan</w:t>
      </w:r>
      <w:r w:rsidRPr="005D2D32">
        <w:rPr>
          <w:rFonts w:ascii="Times New Roman" w:hAnsi="Times New Roman"/>
          <w:sz w:val="24"/>
          <w:szCs w:val="24"/>
          <w:lang w:eastAsia="id-ID"/>
        </w:rPr>
        <w:t>. Jakarta:Raja Grafindo Persada.</w:t>
      </w:r>
    </w:p>
    <w:p w14:paraId="13D1739E" w14:textId="77777777" w:rsidR="00353465" w:rsidRPr="005D2D32" w:rsidRDefault="00353465" w:rsidP="007D53B8">
      <w:pPr>
        <w:spacing w:after="0" w:line="240" w:lineRule="auto"/>
        <w:ind w:left="851" w:hanging="851"/>
        <w:jc w:val="both"/>
        <w:rPr>
          <w:rFonts w:ascii="Times New Roman" w:hAnsi="Times New Roman"/>
          <w:sz w:val="24"/>
          <w:szCs w:val="24"/>
        </w:rPr>
      </w:pPr>
      <w:r w:rsidRPr="005D2D32">
        <w:rPr>
          <w:rFonts w:ascii="Times New Roman" w:hAnsi="Times New Roman"/>
          <w:sz w:val="24"/>
          <w:szCs w:val="24"/>
        </w:rPr>
        <w:t xml:space="preserve">Hery. 2016. </w:t>
      </w:r>
      <w:r w:rsidRPr="005D2D32">
        <w:rPr>
          <w:rFonts w:ascii="Times New Roman" w:hAnsi="Times New Roman"/>
          <w:i/>
          <w:sz w:val="24"/>
          <w:szCs w:val="24"/>
        </w:rPr>
        <w:t>Analisis Laporan Keuangan</w:t>
      </w:r>
      <w:r w:rsidRPr="005D2D32">
        <w:rPr>
          <w:rFonts w:ascii="Times New Roman" w:hAnsi="Times New Roman"/>
          <w:sz w:val="24"/>
          <w:szCs w:val="24"/>
        </w:rPr>
        <w:t>. PT Grasindo. Jakarta</w:t>
      </w:r>
    </w:p>
    <w:p w14:paraId="654D28B2" w14:textId="77777777" w:rsidR="00353465" w:rsidRPr="005D2D32" w:rsidRDefault="003F5FB2" w:rsidP="007D53B8">
      <w:pPr>
        <w:spacing w:after="0" w:line="240" w:lineRule="auto"/>
        <w:ind w:left="426" w:hanging="426"/>
        <w:jc w:val="both"/>
        <w:rPr>
          <w:rFonts w:ascii="Times New Roman" w:hAnsi="Times New Roman"/>
          <w:color w:val="000000"/>
          <w:sz w:val="24"/>
          <w:szCs w:val="24"/>
        </w:rPr>
      </w:pPr>
      <w:hyperlink r:id="rId9" w:history="1">
        <w:r w:rsidR="00353465" w:rsidRPr="005D2D32">
          <w:rPr>
            <w:rStyle w:val="Hyperlink"/>
            <w:rFonts w:ascii="Times New Roman" w:hAnsi="Times New Roman"/>
            <w:color w:val="000000"/>
            <w:sz w:val="24"/>
            <w:szCs w:val="24"/>
          </w:rPr>
          <w:t>Https://www.cnnindonesia.com/ekonomi/20200720114203-92-526610/pekerja-dirumahkan-dan-kena-phk-akibat-corona-capai-305-juta</w:t>
        </w:r>
      </w:hyperlink>
      <w:r w:rsidR="00353465" w:rsidRPr="005D2D32">
        <w:rPr>
          <w:rFonts w:ascii="Times New Roman" w:hAnsi="Times New Roman"/>
          <w:color w:val="000000"/>
          <w:sz w:val="24"/>
          <w:szCs w:val="24"/>
        </w:rPr>
        <w:t>. (di akses 15 September 2020, Pkl. 18.58).</w:t>
      </w:r>
    </w:p>
    <w:p w14:paraId="5C1F2C9F" w14:textId="77777777" w:rsidR="00353465" w:rsidRPr="005D2D32" w:rsidRDefault="003F5FB2" w:rsidP="007D53B8">
      <w:pPr>
        <w:spacing w:after="0" w:line="240" w:lineRule="auto"/>
        <w:ind w:left="426" w:hanging="426"/>
        <w:jc w:val="both"/>
        <w:rPr>
          <w:rFonts w:ascii="Times New Roman" w:hAnsi="Times New Roman"/>
          <w:color w:val="000000"/>
          <w:sz w:val="24"/>
          <w:szCs w:val="24"/>
        </w:rPr>
      </w:pPr>
      <w:hyperlink r:id="rId10" w:history="1">
        <w:r w:rsidR="00353465" w:rsidRPr="005D2D32">
          <w:rPr>
            <w:rStyle w:val="Hyperlink"/>
            <w:rFonts w:ascii="Times New Roman" w:hAnsi="Times New Roman"/>
            <w:color w:val="000000"/>
            <w:sz w:val="24"/>
            <w:szCs w:val="24"/>
          </w:rPr>
          <w:t>Https://www.bps.go.id/pressrelease/2020/08/05/1737/-ekonomi-indonesia-triwulan-ii-2020-turun-5-32-persen.html</w:t>
        </w:r>
      </w:hyperlink>
      <w:r w:rsidR="00353465" w:rsidRPr="005D2D32">
        <w:rPr>
          <w:rFonts w:ascii="Times New Roman" w:hAnsi="Times New Roman"/>
          <w:color w:val="000000"/>
          <w:sz w:val="24"/>
          <w:szCs w:val="24"/>
        </w:rPr>
        <w:t>. (di akses 15 September 2020, Pkl 19.08).</w:t>
      </w:r>
    </w:p>
    <w:p w14:paraId="32FFC88C"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lastRenderedPageBreak/>
        <w:t xml:space="preserve">IAI. (2015). Ed Psak 1. </w:t>
      </w:r>
      <w:r w:rsidRPr="005D2D32">
        <w:rPr>
          <w:rFonts w:ascii="Times New Roman" w:hAnsi="Times New Roman"/>
          <w:i/>
          <w:iCs/>
          <w:noProof/>
          <w:sz w:val="24"/>
          <w:szCs w:val="24"/>
        </w:rPr>
        <w:t>Ikatan Akuntansi Indonesia</w:t>
      </w:r>
      <w:r w:rsidRPr="005D2D32">
        <w:rPr>
          <w:rFonts w:ascii="Times New Roman" w:hAnsi="Times New Roman"/>
          <w:noProof/>
          <w:sz w:val="24"/>
          <w:szCs w:val="24"/>
        </w:rPr>
        <w:t xml:space="preserve">, </w:t>
      </w:r>
      <w:r w:rsidRPr="005D2D32">
        <w:rPr>
          <w:rFonts w:ascii="Times New Roman" w:hAnsi="Times New Roman"/>
          <w:i/>
          <w:iCs/>
          <w:noProof/>
          <w:sz w:val="24"/>
          <w:szCs w:val="24"/>
        </w:rPr>
        <w:t>01</w:t>
      </w:r>
      <w:r w:rsidRPr="005D2D32">
        <w:rPr>
          <w:rFonts w:ascii="Times New Roman" w:hAnsi="Times New Roman"/>
          <w:noProof/>
          <w:sz w:val="24"/>
          <w:szCs w:val="24"/>
        </w:rPr>
        <w:t>(01), 1–79. https://staff.blog.ui.ac.id/martani/files/2011/04/ED-PSAK-1.pdf</w:t>
      </w:r>
    </w:p>
    <w:p w14:paraId="19BD7535"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Irma Christiani. (2018). Analisis Potensi Kebangkrutan Pada Perusahaan Makanan Dan Minuman Yang Terdaftar Di Bursa Efek Indonesia. </w:t>
      </w:r>
      <w:r w:rsidRPr="005D2D32">
        <w:rPr>
          <w:rFonts w:ascii="Times New Roman" w:hAnsi="Times New Roman"/>
          <w:i/>
          <w:iCs/>
          <w:noProof/>
          <w:sz w:val="24"/>
          <w:szCs w:val="24"/>
        </w:rPr>
        <w:t>Seminar Nasional Royal (SENAR) STMIK/AMIK Royal Kisaran</w:t>
      </w:r>
      <w:r w:rsidRPr="005D2D32">
        <w:rPr>
          <w:rFonts w:ascii="Times New Roman" w:hAnsi="Times New Roman"/>
          <w:noProof/>
          <w:sz w:val="24"/>
          <w:szCs w:val="24"/>
        </w:rPr>
        <w:t xml:space="preserve">, </w:t>
      </w:r>
      <w:r w:rsidRPr="005D2D32">
        <w:rPr>
          <w:rFonts w:ascii="Times New Roman" w:hAnsi="Times New Roman"/>
          <w:i/>
          <w:iCs/>
          <w:noProof/>
          <w:sz w:val="24"/>
          <w:szCs w:val="24"/>
        </w:rPr>
        <w:t xml:space="preserve">VOL.9986 </w:t>
      </w:r>
      <w:r w:rsidRPr="005D2D32">
        <w:rPr>
          <w:rFonts w:ascii="Times New Roman" w:hAnsi="Times New Roman"/>
          <w:noProof/>
          <w:sz w:val="24"/>
          <w:szCs w:val="24"/>
        </w:rPr>
        <w:t>(September).</w:t>
      </w:r>
    </w:p>
    <w:p w14:paraId="14463DA2" w14:textId="77777777" w:rsidR="00353465" w:rsidRPr="005D2D32" w:rsidRDefault="00353465" w:rsidP="007D53B8">
      <w:pPr>
        <w:spacing w:after="0" w:line="240" w:lineRule="auto"/>
        <w:ind w:left="426" w:hanging="426"/>
        <w:jc w:val="both"/>
        <w:rPr>
          <w:rFonts w:ascii="Times New Roman" w:hAnsi="Times New Roman"/>
          <w:sz w:val="24"/>
          <w:szCs w:val="23"/>
        </w:rPr>
      </w:pPr>
      <w:r w:rsidRPr="005D2D32">
        <w:rPr>
          <w:rFonts w:ascii="Times New Roman" w:hAnsi="Times New Roman"/>
          <w:sz w:val="24"/>
          <w:szCs w:val="23"/>
        </w:rPr>
        <w:t xml:space="preserve">Kamaludin. 2011. </w:t>
      </w:r>
      <w:r w:rsidRPr="005D2D32">
        <w:rPr>
          <w:rFonts w:ascii="Times New Roman" w:hAnsi="Times New Roman"/>
          <w:i/>
          <w:sz w:val="24"/>
          <w:szCs w:val="23"/>
        </w:rPr>
        <w:t>Manajemen Keuangan. Konsep Dasar dan Penerapannya.</w:t>
      </w:r>
      <w:r w:rsidRPr="005D2D32">
        <w:rPr>
          <w:rFonts w:ascii="Times New Roman" w:hAnsi="Times New Roman"/>
          <w:sz w:val="24"/>
          <w:szCs w:val="23"/>
        </w:rPr>
        <w:t xml:space="preserve"> Bandung:Maju Mundur.</w:t>
      </w:r>
    </w:p>
    <w:p w14:paraId="65B73F59" w14:textId="77777777" w:rsidR="00353465" w:rsidRPr="005D2D32" w:rsidRDefault="00353465" w:rsidP="007D53B8">
      <w:pPr>
        <w:spacing w:after="0" w:line="240" w:lineRule="auto"/>
        <w:ind w:left="426" w:hanging="426"/>
        <w:jc w:val="both"/>
        <w:rPr>
          <w:rFonts w:ascii="Times New Roman" w:hAnsi="Times New Roman"/>
          <w:sz w:val="24"/>
          <w:szCs w:val="23"/>
        </w:rPr>
      </w:pPr>
      <w:r w:rsidRPr="005D2D32">
        <w:rPr>
          <w:rFonts w:ascii="Times New Roman" w:hAnsi="Times New Roman"/>
          <w:sz w:val="24"/>
          <w:szCs w:val="23"/>
        </w:rPr>
        <w:t>Kasmir. 2011.</w:t>
      </w:r>
      <w:r w:rsidRPr="005D2D32">
        <w:rPr>
          <w:rFonts w:ascii="Times New Roman" w:hAnsi="Times New Roman"/>
          <w:i/>
          <w:sz w:val="24"/>
          <w:szCs w:val="23"/>
        </w:rPr>
        <w:t xml:space="preserve"> Analisis Laporan Keuangan, Edisi Kesatu, Cetakan Keempat.</w:t>
      </w:r>
      <w:r w:rsidRPr="005D2D32">
        <w:rPr>
          <w:rFonts w:ascii="Times New Roman" w:hAnsi="Times New Roman"/>
          <w:sz w:val="24"/>
          <w:szCs w:val="23"/>
        </w:rPr>
        <w:t xml:space="preserve"> Jakarta:PT. Raja Grafindo Persada.</w:t>
      </w:r>
    </w:p>
    <w:p w14:paraId="42062ED2"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Khaliq, A., Motawe Altarturi, B. H., Mohd Thas Thaker, H., Harun, M. Y., &amp; Nahar, N. (2014). Identifying Financial Distress Firms : A Case Study of Malaysia ’ s Government Linked Companies ( GLC ). </w:t>
      </w:r>
      <w:r w:rsidRPr="005D2D32">
        <w:rPr>
          <w:rFonts w:ascii="Times New Roman" w:hAnsi="Times New Roman"/>
          <w:i/>
          <w:iCs/>
          <w:noProof/>
          <w:sz w:val="24"/>
          <w:szCs w:val="24"/>
        </w:rPr>
        <w:t>International Journal of Economic, Finance and Management</w:t>
      </w:r>
      <w:r w:rsidRPr="005D2D32">
        <w:rPr>
          <w:rFonts w:ascii="Times New Roman" w:hAnsi="Times New Roman"/>
          <w:noProof/>
          <w:sz w:val="24"/>
          <w:szCs w:val="24"/>
        </w:rPr>
        <w:t xml:space="preserve">, </w:t>
      </w:r>
      <w:r w:rsidRPr="005D2D32">
        <w:rPr>
          <w:rFonts w:ascii="Times New Roman" w:hAnsi="Times New Roman"/>
          <w:i/>
          <w:iCs/>
          <w:noProof/>
          <w:sz w:val="24"/>
          <w:szCs w:val="24"/>
        </w:rPr>
        <w:t>3</w:t>
      </w:r>
      <w:r w:rsidRPr="005D2D32">
        <w:rPr>
          <w:rFonts w:ascii="Times New Roman" w:hAnsi="Times New Roman"/>
          <w:noProof/>
          <w:sz w:val="24"/>
          <w:szCs w:val="24"/>
        </w:rPr>
        <w:t>(3), 141–150.</w:t>
      </w:r>
    </w:p>
    <w:p w14:paraId="023F00F0"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Konstitusi, M. (2019). Undang-Undang Republik Indonesia Nomor 37 Tahun 2004 Tentang Kepailitan Dan Penundaan Kewajiban Pembayaran Utang. </w:t>
      </w:r>
      <w:r w:rsidRPr="005D2D32">
        <w:rPr>
          <w:rFonts w:ascii="Times New Roman" w:hAnsi="Times New Roman"/>
          <w:i/>
          <w:iCs/>
          <w:noProof/>
          <w:sz w:val="24"/>
          <w:szCs w:val="24"/>
        </w:rPr>
        <w:t>Mahkamah Konstitusi</w:t>
      </w:r>
      <w:r w:rsidRPr="005D2D32">
        <w:rPr>
          <w:rFonts w:ascii="Times New Roman" w:hAnsi="Times New Roman"/>
          <w:noProof/>
          <w:sz w:val="24"/>
          <w:szCs w:val="24"/>
        </w:rPr>
        <w:t xml:space="preserve">, </w:t>
      </w:r>
      <w:r w:rsidRPr="005D2D32">
        <w:rPr>
          <w:rFonts w:ascii="Times New Roman" w:hAnsi="Times New Roman"/>
          <w:i/>
          <w:iCs/>
          <w:noProof/>
          <w:sz w:val="24"/>
          <w:szCs w:val="24"/>
        </w:rPr>
        <w:t>2004</w:t>
      </w:r>
      <w:r w:rsidRPr="005D2D32">
        <w:rPr>
          <w:rFonts w:ascii="Times New Roman" w:hAnsi="Times New Roman"/>
          <w:noProof/>
          <w:sz w:val="24"/>
          <w:szCs w:val="24"/>
        </w:rPr>
        <w:t>.</w:t>
      </w:r>
    </w:p>
    <w:p w14:paraId="4613B813" w14:textId="77777777" w:rsidR="00353465" w:rsidRPr="005D2D32" w:rsidRDefault="00353465" w:rsidP="007D53B8">
      <w:pPr>
        <w:pStyle w:val="Default"/>
        <w:ind w:left="426" w:hanging="426"/>
        <w:jc w:val="both"/>
      </w:pPr>
      <w:r w:rsidRPr="005D2D32">
        <w:fldChar w:fldCharType="begin" w:fldLock="1"/>
      </w:r>
      <w:r w:rsidRPr="005D2D32">
        <w:instrText xml:space="preserve">ADDIN Mendeley Bibliography CSL_BIBLIOGRAPHY </w:instrText>
      </w:r>
      <w:r w:rsidRPr="005D2D32">
        <w:fldChar w:fldCharType="separate"/>
      </w:r>
      <w:r w:rsidRPr="005D2D32">
        <w:rPr>
          <w:noProof/>
        </w:rPr>
        <w:t xml:space="preserve">Kneefel, S. A., &amp; Mandagie, Y. (2015). </w:t>
      </w:r>
      <w:r w:rsidRPr="005D2D32">
        <w:rPr>
          <w:bCs/>
        </w:rPr>
        <w:t xml:space="preserve">Analisis </w:t>
      </w:r>
      <w:r w:rsidRPr="005D2D32">
        <w:rPr>
          <w:bCs/>
          <w:i/>
          <w:iCs/>
        </w:rPr>
        <w:t xml:space="preserve">Z-Score </w:t>
      </w:r>
      <w:r w:rsidRPr="005D2D32">
        <w:rPr>
          <w:bCs/>
        </w:rPr>
        <w:t xml:space="preserve">Pada Perusahaan </w:t>
      </w:r>
      <w:r w:rsidRPr="005D2D32">
        <w:rPr>
          <w:bCs/>
          <w:iCs/>
        </w:rPr>
        <w:t>Food</w:t>
      </w:r>
      <w:r w:rsidRPr="005D2D32">
        <w:rPr>
          <w:bCs/>
          <w:i/>
          <w:iCs/>
        </w:rPr>
        <w:t xml:space="preserve"> &amp; Beverages </w:t>
      </w:r>
      <w:r w:rsidRPr="005D2D32">
        <w:rPr>
          <w:bCs/>
        </w:rPr>
        <w:t>Yang Terdaftar Di Bei Periode 2011 – 2013</w:t>
      </w:r>
      <w:r w:rsidRPr="005D2D32">
        <w:rPr>
          <w:noProof/>
        </w:rPr>
        <w:t xml:space="preserve">. </w:t>
      </w:r>
      <w:r w:rsidRPr="005D2D32">
        <w:rPr>
          <w:i/>
          <w:iCs/>
          <w:noProof/>
        </w:rPr>
        <w:t>Jurnal EMBA</w:t>
      </w:r>
      <w:r w:rsidRPr="005D2D32">
        <w:rPr>
          <w:noProof/>
        </w:rPr>
        <w:t xml:space="preserve">, </w:t>
      </w:r>
      <w:r w:rsidRPr="005D2D32">
        <w:rPr>
          <w:i/>
          <w:iCs/>
          <w:noProof/>
        </w:rPr>
        <w:t>3</w:t>
      </w:r>
      <w:r w:rsidRPr="005D2D32">
        <w:rPr>
          <w:noProof/>
        </w:rPr>
        <w:t>(3), 137–148.</w:t>
      </w:r>
    </w:p>
    <w:p w14:paraId="7D899647" w14:textId="77777777" w:rsidR="00353465" w:rsidRPr="005D2D32" w:rsidRDefault="00353465" w:rsidP="007D53B8">
      <w:pPr>
        <w:widowControl w:val="0"/>
        <w:autoSpaceDE w:val="0"/>
        <w:autoSpaceDN w:val="0"/>
        <w:adjustRightInd w:val="0"/>
        <w:spacing w:after="0" w:line="240" w:lineRule="auto"/>
        <w:jc w:val="both"/>
        <w:rPr>
          <w:rFonts w:ascii="Times New Roman" w:hAnsi="Times New Roman"/>
          <w:noProof/>
          <w:sz w:val="24"/>
          <w:szCs w:val="24"/>
        </w:rPr>
      </w:pPr>
      <w:r w:rsidRPr="005D2D32">
        <w:rPr>
          <w:rFonts w:ascii="Times New Roman" w:hAnsi="Times New Roman"/>
          <w:sz w:val="24"/>
          <w:szCs w:val="24"/>
        </w:rPr>
        <w:fldChar w:fldCharType="end"/>
      </w:r>
      <w:r w:rsidRPr="005D2D32">
        <w:rPr>
          <w:rFonts w:ascii="Times New Roman" w:hAnsi="Times New Roman"/>
          <w:noProof/>
          <w:sz w:val="24"/>
        </w:rPr>
        <w:t xml:space="preserve">K.R Subramanyam, dkk. 2014. </w:t>
      </w:r>
      <w:r w:rsidRPr="005D2D32">
        <w:rPr>
          <w:rFonts w:ascii="Times New Roman" w:hAnsi="Times New Roman"/>
          <w:i/>
          <w:iCs/>
          <w:noProof/>
          <w:sz w:val="24"/>
        </w:rPr>
        <w:t xml:space="preserve">Financial Statement Analysis. </w:t>
      </w:r>
      <w:r w:rsidRPr="005D2D32">
        <w:rPr>
          <w:rFonts w:ascii="Times New Roman" w:hAnsi="Times New Roman"/>
          <w:noProof/>
          <w:sz w:val="24"/>
        </w:rPr>
        <w:t>Jakarta : Salemba Empat.</w:t>
      </w:r>
    </w:p>
    <w:p w14:paraId="22572FC9" w14:textId="77777777" w:rsidR="00353465" w:rsidRPr="005D2D32" w:rsidRDefault="00353465" w:rsidP="007D53B8">
      <w:pPr>
        <w:pStyle w:val="Default"/>
        <w:ind w:left="426" w:hanging="426"/>
        <w:jc w:val="both"/>
        <w:rPr>
          <w:i/>
          <w:noProof/>
        </w:rPr>
      </w:pPr>
      <w:r w:rsidRPr="005D2D32">
        <w:rPr>
          <w:noProof/>
          <w:color w:val="000000" w:themeColor="text1"/>
        </w:rPr>
        <w:t xml:space="preserve">Meiliawati, A., (2016). </w:t>
      </w:r>
      <w:r w:rsidRPr="005D2D32">
        <w:rPr>
          <w:bCs/>
          <w:noProof/>
        </w:rPr>
        <w:t xml:space="preserve">Analisis Perbandingan Model Springate Dan Altman Z Score Terhadap Potensi </w:t>
      </w:r>
      <w:r w:rsidRPr="005D2D32">
        <w:rPr>
          <w:bCs/>
          <w:i/>
          <w:iCs/>
          <w:noProof/>
        </w:rPr>
        <w:t xml:space="preserve">Financial Distress </w:t>
      </w:r>
      <w:r w:rsidRPr="005D2D32">
        <w:rPr>
          <w:bCs/>
          <w:noProof/>
        </w:rPr>
        <w:t xml:space="preserve">(Studi Kasus Pada Perusahaan Sektor Kosmetik Yang Terdaftar. </w:t>
      </w:r>
      <w:r w:rsidRPr="005D2D32">
        <w:rPr>
          <w:bCs/>
          <w:i/>
          <w:noProof/>
        </w:rPr>
        <w:t>Jurnal Akuntansi dan Pendidikan.Vol. 5 No. 1 April 2016.</w:t>
      </w:r>
    </w:p>
    <w:p w14:paraId="05D0ED97"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Nurcahyanti, W. (2011). Studi komparatif model Z-Score Altman, Springate dan Zmijewski dalam mengindikasikan kebangkrutan perusahaan yang terdaftar di BEI. </w:t>
      </w:r>
      <w:r w:rsidRPr="005D2D32">
        <w:rPr>
          <w:rFonts w:ascii="Times New Roman" w:hAnsi="Times New Roman"/>
          <w:i/>
          <w:iCs/>
          <w:noProof/>
          <w:sz w:val="24"/>
          <w:szCs w:val="24"/>
        </w:rPr>
        <w:t>Jurnal Akuntansi</w:t>
      </w:r>
      <w:r w:rsidRPr="005D2D32">
        <w:rPr>
          <w:rFonts w:ascii="Times New Roman" w:hAnsi="Times New Roman"/>
          <w:noProof/>
          <w:sz w:val="24"/>
          <w:szCs w:val="24"/>
        </w:rPr>
        <w:t xml:space="preserve">, </w:t>
      </w:r>
      <w:r w:rsidRPr="005D2D32">
        <w:rPr>
          <w:rFonts w:ascii="Times New Roman" w:hAnsi="Times New Roman"/>
          <w:i/>
          <w:iCs/>
          <w:noProof/>
          <w:sz w:val="24"/>
          <w:szCs w:val="24"/>
        </w:rPr>
        <w:t>3</w:t>
      </w:r>
      <w:r w:rsidRPr="005D2D32">
        <w:rPr>
          <w:rFonts w:ascii="Times New Roman" w:hAnsi="Times New Roman"/>
          <w:noProof/>
          <w:sz w:val="24"/>
          <w:szCs w:val="24"/>
        </w:rPr>
        <w:t>(1), 1–21. www.idx.co.id.</w:t>
      </w:r>
    </w:p>
    <w:p w14:paraId="3B377CD8"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Platt, H., &amp; Platt, M. (2006). Understanding Differences Between Financial Distress and Bankruptcy. </w:t>
      </w:r>
      <w:r w:rsidRPr="005D2D32">
        <w:rPr>
          <w:rFonts w:ascii="Times New Roman" w:hAnsi="Times New Roman"/>
          <w:i/>
          <w:iCs/>
          <w:noProof/>
          <w:sz w:val="24"/>
          <w:szCs w:val="24"/>
        </w:rPr>
        <w:t>Review of Applied Economics</w:t>
      </w:r>
      <w:r w:rsidRPr="005D2D32">
        <w:rPr>
          <w:rFonts w:ascii="Times New Roman" w:hAnsi="Times New Roman"/>
          <w:noProof/>
          <w:sz w:val="24"/>
          <w:szCs w:val="24"/>
        </w:rPr>
        <w:t xml:space="preserve">, </w:t>
      </w:r>
      <w:r w:rsidRPr="005D2D32">
        <w:rPr>
          <w:rFonts w:ascii="Times New Roman" w:hAnsi="Times New Roman"/>
          <w:i/>
          <w:iCs/>
          <w:noProof/>
          <w:sz w:val="24"/>
          <w:szCs w:val="24"/>
        </w:rPr>
        <w:t>2</w:t>
      </w:r>
      <w:r w:rsidRPr="005D2D32">
        <w:rPr>
          <w:rFonts w:ascii="Times New Roman" w:hAnsi="Times New Roman"/>
          <w:noProof/>
          <w:sz w:val="24"/>
          <w:szCs w:val="24"/>
        </w:rPr>
        <w:t>(2), 141–157. https://doi.org/10.22004/ag.econ.50146</w:t>
      </w:r>
    </w:p>
    <w:p w14:paraId="5ABD2CC7"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Pranowo, K., Achsani, N. A., Manurung, A. H., &amp; Nuryartono, N. (2010). The dynamics of corporate financial distress in emerging market economy: Empirical evidence from the Indonesian Stock Exchange 2004-2008. </w:t>
      </w:r>
      <w:r w:rsidRPr="005D2D32">
        <w:rPr>
          <w:rFonts w:ascii="Times New Roman" w:hAnsi="Times New Roman"/>
          <w:i/>
          <w:iCs/>
          <w:noProof/>
          <w:sz w:val="24"/>
          <w:szCs w:val="24"/>
        </w:rPr>
        <w:t>European Journal of Social Sciences</w:t>
      </w:r>
      <w:r w:rsidRPr="005D2D32">
        <w:rPr>
          <w:rFonts w:ascii="Times New Roman" w:hAnsi="Times New Roman"/>
          <w:noProof/>
          <w:sz w:val="24"/>
          <w:szCs w:val="24"/>
        </w:rPr>
        <w:t xml:space="preserve">, </w:t>
      </w:r>
      <w:r w:rsidRPr="005D2D32">
        <w:rPr>
          <w:rFonts w:ascii="Times New Roman" w:hAnsi="Times New Roman"/>
          <w:i/>
          <w:iCs/>
          <w:noProof/>
          <w:sz w:val="24"/>
          <w:szCs w:val="24"/>
        </w:rPr>
        <w:t>16</w:t>
      </w:r>
      <w:r w:rsidRPr="005D2D32">
        <w:rPr>
          <w:rFonts w:ascii="Times New Roman" w:hAnsi="Times New Roman"/>
          <w:noProof/>
          <w:sz w:val="24"/>
          <w:szCs w:val="24"/>
        </w:rPr>
        <w:t>(1), 138–149.</w:t>
      </w:r>
    </w:p>
    <w:p w14:paraId="266BC4FB"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Pulungan, D. R., Koto, M., &amp; Hartini, T. (2018). </w:t>
      </w:r>
      <w:r w:rsidRPr="005D2D32">
        <w:rPr>
          <w:rFonts w:ascii="Times New Roman" w:hAnsi="Times New Roman"/>
          <w:i/>
          <w:iCs/>
          <w:noProof/>
          <w:sz w:val="24"/>
          <w:szCs w:val="24"/>
        </w:rPr>
        <w:t>Metode Springate Dalam Analisa Potensi Kebangkrutan Perusahaan Properti Di Indonesia</w:t>
      </w:r>
      <w:r w:rsidRPr="005D2D32">
        <w:rPr>
          <w:rFonts w:ascii="Times New Roman" w:hAnsi="Times New Roman"/>
          <w:noProof/>
          <w:sz w:val="24"/>
          <w:szCs w:val="24"/>
        </w:rPr>
        <w:t xml:space="preserve">. </w:t>
      </w:r>
      <w:r w:rsidRPr="005D2D32">
        <w:rPr>
          <w:rFonts w:ascii="Times New Roman" w:hAnsi="Times New Roman"/>
          <w:i/>
          <w:iCs/>
          <w:noProof/>
          <w:sz w:val="24"/>
          <w:szCs w:val="24"/>
        </w:rPr>
        <w:t>November</w:t>
      </w:r>
      <w:r w:rsidRPr="005D2D32">
        <w:rPr>
          <w:rFonts w:ascii="Times New Roman" w:hAnsi="Times New Roman"/>
          <w:noProof/>
          <w:sz w:val="24"/>
          <w:szCs w:val="24"/>
        </w:rPr>
        <w:t>. https://doi.org/10.31227/osf.io/crsd6</w:t>
      </w:r>
    </w:p>
    <w:p w14:paraId="0F70A03C" w14:textId="77777777" w:rsidR="00353465" w:rsidRPr="005D2D32" w:rsidRDefault="00353465" w:rsidP="007D53B8">
      <w:pPr>
        <w:widowControl w:val="0"/>
        <w:autoSpaceDE w:val="0"/>
        <w:autoSpaceDN w:val="0"/>
        <w:adjustRightInd w:val="0"/>
        <w:spacing w:after="0" w:line="240" w:lineRule="auto"/>
        <w:ind w:left="480" w:hanging="480"/>
        <w:jc w:val="both"/>
        <w:rPr>
          <w:rFonts w:ascii="Times New Roman" w:hAnsi="Times New Roman"/>
          <w:noProof/>
          <w:sz w:val="24"/>
          <w:szCs w:val="24"/>
        </w:rPr>
      </w:pPr>
      <w:r w:rsidRPr="005D2D32">
        <w:rPr>
          <w:rFonts w:ascii="Times New Roman" w:hAnsi="Times New Roman"/>
          <w:noProof/>
          <w:sz w:val="24"/>
          <w:szCs w:val="24"/>
        </w:rPr>
        <w:t xml:space="preserve">Rahmayanti, S., &amp; Hadromi, U. (2017). Analisis Financial Distress Pada Perusahaan Manufaktur Yang Terdaftar Di Bursa Efek Indonesia. </w:t>
      </w:r>
      <w:r w:rsidRPr="005D2D32">
        <w:rPr>
          <w:rFonts w:ascii="Times New Roman" w:hAnsi="Times New Roman"/>
          <w:i/>
          <w:iCs/>
          <w:noProof/>
          <w:sz w:val="24"/>
          <w:szCs w:val="24"/>
        </w:rPr>
        <w:t>Jurnal Akuntansi &amp; Ekonomika</w:t>
      </w:r>
      <w:r w:rsidRPr="005D2D32">
        <w:rPr>
          <w:rFonts w:ascii="Times New Roman" w:hAnsi="Times New Roman"/>
          <w:noProof/>
          <w:sz w:val="24"/>
          <w:szCs w:val="24"/>
        </w:rPr>
        <w:t xml:space="preserve">, </w:t>
      </w:r>
      <w:r w:rsidRPr="005D2D32">
        <w:rPr>
          <w:rFonts w:ascii="Times New Roman" w:hAnsi="Times New Roman"/>
          <w:i/>
          <w:iCs/>
          <w:noProof/>
          <w:sz w:val="24"/>
          <w:szCs w:val="24"/>
        </w:rPr>
        <w:t>7</w:t>
      </w:r>
      <w:r w:rsidRPr="005D2D32">
        <w:rPr>
          <w:rFonts w:ascii="Times New Roman" w:hAnsi="Times New Roman"/>
          <w:noProof/>
          <w:sz w:val="24"/>
          <w:szCs w:val="24"/>
        </w:rPr>
        <w:t>(1), 54–63.</w:t>
      </w:r>
    </w:p>
    <w:p w14:paraId="6EBFE979" w14:textId="77777777" w:rsidR="00353465" w:rsidRPr="005D2D32" w:rsidRDefault="00353465" w:rsidP="007D53B8">
      <w:pPr>
        <w:spacing w:after="0" w:line="240" w:lineRule="auto"/>
        <w:ind w:left="851" w:hanging="851"/>
        <w:jc w:val="both"/>
        <w:rPr>
          <w:rFonts w:ascii="Times New Roman" w:hAnsi="Times New Roman"/>
          <w:sz w:val="24"/>
          <w:szCs w:val="24"/>
        </w:rPr>
      </w:pPr>
      <w:r w:rsidRPr="005D2D32">
        <w:rPr>
          <w:rFonts w:ascii="Times New Roman" w:hAnsi="Times New Roman"/>
          <w:sz w:val="24"/>
          <w:szCs w:val="24"/>
        </w:rPr>
        <w:t>Riadi, Edi. 2016. Statistika Penelitian. Yogyakarta: CV. Andi.</w:t>
      </w:r>
    </w:p>
    <w:p w14:paraId="536CB254" w14:textId="77777777" w:rsidR="00353465" w:rsidRPr="005D2D32" w:rsidRDefault="00353465" w:rsidP="007D53B8">
      <w:pPr>
        <w:spacing w:after="0" w:line="240" w:lineRule="auto"/>
        <w:ind w:left="851" w:hanging="851"/>
        <w:jc w:val="both"/>
        <w:rPr>
          <w:rFonts w:ascii="Times New Roman" w:hAnsi="Times New Roman"/>
          <w:sz w:val="24"/>
          <w:szCs w:val="24"/>
        </w:rPr>
      </w:pPr>
      <w:r w:rsidRPr="005D2D32">
        <w:rPr>
          <w:rFonts w:ascii="Times New Roman" w:hAnsi="Times New Roman"/>
          <w:sz w:val="24"/>
          <w:szCs w:val="24"/>
        </w:rPr>
        <w:fldChar w:fldCharType="end"/>
      </w:r>
      <w:r w:rsidRPr="005D2D32">
        <w:rPr>
          <w:rFonts w:ascii="Times New Roman" w:hAnsi="Times New Roman"/>
          <w:sz w:val="24"/>
          <w:szCs w:val="24"/>
        </w:rPr>
        <w:t xml:space="preserve">Toto, </w:t>
      </w:r>
      <w:proofErr w:type="spellStart"/>
      <w:r w:rsidRPr="005D2D32">
        <w:rPr>
          <w:rFonts w:ascii="Times New Roman" w:hAnsi="Times New Roman"/>
          <w:sz w:val="24"/>
          <w:szCs w:val="24"/>
        </w:rPr>
        <w:t>Prihadi</w:t>
      </w:r>
      <w:proofErr w:type="spellEnd"/>
      <w:r w:rsidRPr="005D2D32">
        <w:rPr>
          <w:rFonts w:ascii="Times New Roman" w:hAnsi="Times New Roman"/>
          <w:sz w:val="24"/>
          <w:szCs w:val="24"/>
        </w:rPr>
        <w:t xml:space="preserve">. 2008. </w:t>
      </w:r>
      <w:proofErr w:type="spellStart"/>
      <w:r w:rsidRPr="005D2D32">
        <w:rPr>
          <w:rFonts w:ascii="Times New Roman" w:hAnsi="Times New Roman"/>
          <w:i/>
          <w:iCs/>
          <w:sz w:val="24"/>
          <w:szCs w:val="24"/>
        </w:rPr>
        <w:t>Analisis</w:t>
      </w:r>
      <w:proofErr w:type="spellEnd"/>
      <w:r w:rsidRPr="005D2D32">
        <w:rPr>
          <w:rFonts w:ascii="Times New Roman" w:hAnsi="Times New Roman"/>
          <w:i/>
          <w:iCs/>
          <w:sz w:val="24"/>
          <w:szCs w:val="24"/>
        </w:rPr>
        <w:t xml:space="preserve"> </w:t>
      </w:r>
      <w:proofErr w:type="spellStart"/>
      <w:r w:rsidRPr="005D2D32">
        <w:rPr>
          <w:rFonts w:ascii="Times New Roman" w:hAnsi="Times New Roman"/>
          <w:i/>
          <w:iCs/>
          <w:sz w:val="24"/>
          <w:szCs w:val="24"/>
        </w:rPr>
        <w:t>Rasio</w:t>
      </w:r>
      <w:proofErr w:type="spellEnd"/>
      <w:r w:rsidRPr="005D2D32">
        <w:rPr>
          <w:rFonts w:ascii="Times New Roman" w:hAnsi="Times New Roman"/>
          <w:i/>
          <w:iCs/>
          <w:sz w:val="24"/>
          <w:szCs w:val="24"/>
        </w:rPr>
        <w:t xml:space="preserve"> </w:t>
      </w:r>
      <w:proofErr w:type="spellStart"/>
      <w:r w:rsidRPr="005D2D32">
        <w:rPr>
          <w:rFonts w:ascii="Times New Roman" w:hAnsi="Times New Roman"/>
          <w:i/>
          <w:iCs/>
          <w:sz w:val="24"/>
          <w:szCs w:val="24"/>
        </w:rPr>
        <w:t>Laporan</w:t>
      </w:r>
      <w:proofErr w:type="spellEnd"/>
      <w:r w:rsidRPr="005D2D32">
        <w:rPr>
          <w:rFonts w:ascii="Times New Roman" w:hAnsi="Times New Roman"/>
          <w:i/>
          <w:iCs/>
          <w:sz w:val="24"/>
          <w:szCs w:val="24"/>
        </w:rPr>
        <w:t xml:space="preserve"> </w:t>
      </w:r>
      <w:proofErr w:type="spellStart"/>
      <w:r w:rsidRPr="005D2D32">
        <w:rPr>
          <w:rFonts w:ascii="Times New Roman" w:hAnsi="Times New Roman"/>
          <w:i/>
          <w:iCs/>
          <w:sz w:val="24"/>
          <w:szCs w:val="24"/>
        </w:rPr>
        <w:t>Keuangan</w:t>
      </w:r>
      <w:proofErr w:type="spellEnd"/>
      <w:r w:rsidRPr="005D2D32">
        <w:rPr>
          <w:rFonts w:ascii="Times New Roman" w:hAnsi="Times New Roman"/>
          <w:sz w:val="24"/>
          <w:szCs w:val="24"/>
        </w:rPr>
        <w:t xml:space="preserve">. </w:t>
      </w:r>
      <w:proofErr w:type="gramStart"/>
      <w:r w:rsidRPr="005D2D32">
        <w:rPr>
          <w:rFonts w:ascii="Times New Roman" w:hAnsi="Times New Roman"/>
          <w:sz w:val="24"/>
          <w:szCs w:val="24"/>
        </w:rPr>
        <w:t>Jakarta :</w:t>
      </w:r>
      <w:proofErr w:type="gramEnd"/>
      <w:r w:rsidRPr="005D2D32">
        <w:rPr>
          <w:rFonts w:ascii="Times New Roman" w:hAnsi="Times New Roman"/>
          <w:sz w:val="24"/>
          <w:szCs w:val="24"/>
        </w:rPr>
        <w:t xml:space="preserve"> PPM</w:t>
      </w:r>
    </w:p>
    <w:p w14:paraId="0C022599" w14:textId="77777777" w:rsidR="00353465" w:rsidRPr="005D2D32" w:rsidRDefault="003F5FB2" w:rsidP="007D53B8">
      <w:pPr>
        <w:spacing w:after="0" w:line="240" w:lineRule="auto"/>
        <w:jc w:val="both"/>
        <w:rPr>
          <w:rFonts w:ascii="Times New Roman" w:hAnsi="Times New Roman"/>
          <w:i/>
          <w:color w:val="000000" w:themeColor="text1"/>
          <w:sz w:val="24"/>
          <w:szCs w:val="24"/>
        </w:rPr>
      </w:pPr>
      <w:hyperlink r:id="rId11" w:history="1">
        <w:r w:rsidR="00353465" w:rsidRPr="005D2D32">
          <w:rPr>
            <w:rStyle w:val="Hyperlink"/>
            <w:rFonts w:ascii="Times New Roman" w:hAnsi="Times New Roman"/>
            <w:i/>
            <w:color w:val="000000" w:themeColor="text1"/>
            <w:sz w:val="24"/>
            <w:szCs w:val="24"/>
          </w:rPr>
          <w:t>www.idx.co.id</w:t>
        </w:r>
      </w:hyperlink>
    </w:p>
    <w:p w14:paraId="49691355" w14:textId="77777777" w:rsidR="00353465" w:rsidRPr="00353465" w:rsidRDefault="00353465" w:rsidP="007D53B8">
      <w:pPr>
        <w:spacing w:after="0" w:line="240" w:lineRule="auto"/>
        <w:jc w:val="both"/>
        <w:rPr>
          <w:rFonts w:ascii="Times New Roman" w:hAnsi="Times New Roman"/>
          <w:i/>
          <w:color w:val="000000" w:themeColor="text1"/>
          <w:sz w:val="24"/>
          <w:szCs w:val="24"/>
        </w:rPr>
      </w:pPr>
      <w:r w:rsidRPr="005D2D32">
        <w:rPr>
          <w:rFonts w:ascii="Times New Roman" w:hAnsi="Times New Roman"/>
          <w:i/>
          <w:color w:val="000000" w:themeColor="text1"/>
          <w:sz w:val="24"/>
          <w:szCs w:val="24"/>
        </w:rPr>
        <w:t>www.saham.ok.net</w:t>
      </w:r>
    </w:p>
    <w:sectPr w:rsidR="00353465" w:rsidRPr="00353465" w:rsidSect="00CB3363">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FC95" w14:textId="77777777" w:rsidR="003F5FB2" w:rsidRDefault="003F5FB2" w:rsidP="00CB3363">
      <w:pPr>
        <w:spacing w:after="0" w:line="240" w:lineRule="auto"/>
      </w:pPr>
      <w:r>
        <w:separator/>
      </w:r>
    </w:p>
  </w:endnote>
  <w:endnote w:type="continuationSeparator" w:id="0">
    <w:p w14:paraId="24AD12D7" w14:textId="77777777" w:rsidR="003F5FB2" w:rsidRDefault="003F5FB2" w:rsidP="00CB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FDE3" w14:textId="77777777" w:rsidR="003F5FB2" w:rsidRDefault="003F5FB2" w:rsidP="00CB3363">
      <w:pPr>
        <w:spacing w:after="0" w:line="240" w:lineRule="auto"/>
      </w:pPr>
      <w:r>
        <w:separator/>
      </w:r>
    </w:p>
  </w:footnote>
  <w:footnote w:type="continuationSeparator" w:id="0">
    <w:p w14:paraId="1925824B" w14:textId="77777777" w:rsidR="003F5FB2" w:rsidRDefault="003F5FB2" w:rsidP="00CB3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40FB"/>
    <w:multiLevelType w:val="multilevel"/>
    <w:tmpl w:val="62A27EA0"/>
    <w:lvl w:ilvl="0">
      <w:start w:val="4"/>
      <w:numFmt w:val="decimal"/>
      <w:lvlText w:val="%1"/>
      <w:lvlJc w:val="left"/>
      <w:pPr>
        <w:ind w:left="360" w:hanging="360"/>
      </w:pPr>
      <w:rPr>
        <w:rFonts w:hint="default"/>
      </w:rPr>
    </w:lvl>
    <w:lvl w:ilvl="1">
      <w:start w:val="1"/>
      <w:numFmt w:val="decimal"/>
      <w:lvlText w:val="%1.%2"/>
      <w:lvlJc w:val="left"/>
      <w:pPr>
        <w:ind w:left="1037" w:hanging="36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1" w15:restartNumberingAfterBreak="0">
    <w:nsid w:val="24755AA0"/>
    <w:multiLevelType w:val="hybridMultilevel"/>
    <w:tmpl w:val="012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E1867"/>
    <w:multiLevelType w:val="multilevel"/>
    <w:tmpl w:val="93FEDD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9A5FAA"/>
    <w:multiLevelType w:val="multilevel"/>
    <w:tmpl w:val="2B9A5F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BF4616"/>
    <w:multiLevelType w:val="hybridMultilevel"/>
    <w:tmpl w:val="1750D5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71425C"/>
    <w:multiLevelType w:val="multilevel"/>
    <w:tmpl w:val="71204866"/>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1351F9"/>
    <w:multiLevelType w:val="multilevel"/>
    <w:tmpl w:val="391351F9"/>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3CF719E3"/>
    <w:multiLevelType w:val="hybridMultilevel"/>
    <w:tmpl w:val="9404C5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591111E"/>
    <w:multiLevelType w:val="hybridMultilevel"/>
    <w:tmpl w:val="D61A4B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3A6C95"/>
    <w:multiLevelType w:val="multilevel"/>
    <w:tmpl w:val="93FEDD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D51505"/>
    <w:multiLevelType w:val="multilevel"/>
    <w:tmpl w:val="4A480AB0"/>
    <w:lvl w:ilvl="0">
      <w:start w:val="1"/>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47AC6756"/>
    <w:multiLevelType w:val="multilevel"/>
    <w:tmpl w:val="47AC6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BE0433"/>
    <w:multiLevelType w:val="multilevel"/>
    <w:tmpl w:val="47BE043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235E55"/>
    <w:multiLevelType w:val="multilevel"/>
    <w:tmpl w:val="55235E55"/>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F23CAA"/>
    <w:multiLevelType w:val="multilevel"/>
    <w:tmpl w:val="19BA416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F6B526A"/>
    <w:multiLevelType w:val="multilevel"/>
    <w:tmpl w:val="DA6AAF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151849"/>
    <w:multiLevelType w:val="hybridMultilevel"/>
    <w:tmpl w:val="DF2677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6243730"/>
    <w:multiLevelType w:val="hybridMultilevel"/>
    <w:tmpl w:val="CA1A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627FE"/>
    <w:multiLevelType w:val="multilevel"/>
    <w:tmpl w:val="93FEDD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BA86AEB"/>
    <w:multiLevelType w:val="hybridMultilevel"/>
    <w:tmpl w:val="FA60D5F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7014118A"/>
    <w:multiLevelType w:val="multilevel"/>
    <w:tmpl w:val="432C48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3054BFA"/>
    <w:multiLevelType w:val="multilevel"/>
    <w:tmpl w:val="031A7D10"/>
    <w:lvl w:ilvl="0">
      <w:start w:val="1"/>
      <w:numFmt w:val="decimal"/>
      <w:lvlText w:val="%1."/>
      <w:lvlJc w:val="left"/>
      <w:pPr>
        <w:ind w:left="927" w:hanging="36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45113CC"/>
    <w:multiLevelType w:val="multilevel"/>
    <w:tmpl w:val="74511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945879"/>
    <w:multiLevelType w:val="multilevel"/>
    <w:tmpl w:val="93FEDD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10"/>
  </w:num>
  <w:num w:numId="3">
    <w:abstractNumId w:val="4"/>
  </w:num>
  <w:num w:numId="4">
    <w:abstractNumId w:val="15"/>
  </w:num>
  <w:num w:numId="5">
    <w:abstractNumId w:val="16"/>
  </w:num>
  <w:num w:numId="6">
    <w:abstractNumId w:val="2"/>
  </w:num>
  <w:num w:numId="7">
    <w:abstractNumId w:val="7"/>
  </w:num>
  <w:num w:numId="8">
    <w:abstractNumId w:val="18"/>
  </w:num>
  <w:num w:numId="9">
    <w:abstractNumId w:val="9"/>
  </w:num>
  <w:num w:numId="10">
    <w:abstractNumId w:val="23"/>
  </w:num>
  <w:num w:numId="11">
    <w:abstractNumId w:val="19"/>
  </w:num>
  <w:num w:numId="12">
    <w:abstractNumId w:val="14"/>
  </w:num>
  <w:num w:numId="13">
    <w:abstractNumId w:val="1"/>
  </w:num>
  <w:num w:numId="14">
    <w:abstractNumId w:val="13"/>
  </w:num>
  <w:num w:numId="15">
    <w:abstractNumId w:val="6"/>
  </w:num>
  <w:num w:numId="16">
    <w:abstractNumId w:val="12"/>
  </w:num>
  <w:num w:numId="17">
    <w:abstractNumId w:val="3"/>
  </w:num>
  <w:num w:numId="18">
    <w:abstractNumId w:val="22"/>
  </w:num>
  <w:num w:numId="19">
    <w:abstractNumId w:val="11"/>
  </w:num>
  <w:num w:numId="20">
    <w:abstractNumId w:val="5"/>
  </w:num>
  <w:num w:numId="21">
    <w:abstractNumId w:val="0"/>
  </w:num>
  <w:num w:numId="22">
    <w:abstractNumId w:val="17"/>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3363"/>
    <w:rsid w:val="00011F29"/>
    <w:rsid w:val="000720C5"/>
    <w:rsid w:val="000C649F"/>
    <w:rsid w:val="000D0E1F"/>
    <w:rsid w:val="000E7C06"/>
    <w:rsid w:val="000F1EB1"/>
    <w:rsid w:val="00124C5C"/>
    <w:rsid w:val="00137598"/>
    <w:rsid w:val="00235C35"/>
    <w:rsid w:val="00242E33"/>
    <w:rsid w:val="00272ECF"/>
    <w:rsid w:val="002B722D"/>
    <w:rsid w:val="002E5FF9"/>
    <w:rsid w:val="0030115D"/>
    <w:rsid w:val="003011E4"/>
    <w:rsid w:val="00346895"/>
    <w:rsid w:val="00353465"/>
    <w:rsid w:val="00370EB2"/>
    <w:rsid w:val="0039105F"/>
    <w:rsid w:val="003F5FB2"/>
    <w:rsid w:val="00464DD8"/>
    <w:rsid w:val="005723DC"/>
    <w:rsid w:val="00577242"/>
    <w:rsid w:val="005825D8"/>
    <w:rsid w:val="005F5E6D"/>
    <w:rsid w:val="006148C1"/>
    <w:rsid w:val="00636FBA"/>
    <w:rsid w:val="00656466"/>
    <w:rsid w:val="006E54FA"/>
    <w:rsid w:val="006F648E"/>
    <w:rsid w:val="006F76B3"/>
    <w:rsid w:val="007378E7"/>
    <w:rsid w:val="00750CC0"/>
    <w:rsid w:val="00762E12"/>
    <w:rsid w:val="00795533"/>
    <w:rsid w:val="007C4A88"/>
    <w:rsid w:val="007D1993"/>
    <w:rsid w:val="007D53B8"/>
    <w:rsid w:val="007E4416"/>
    <w:rsid w:val="00813039"/>
    <w:rsid w:val="0085030F"/>
    <w:rsid w:val="00861AA8"/>
    <w:rsid w:val="008C03E5"/>
    <w:rsid w:val="009278B8"/>
    <w:rsid w:val="00930F61"/>
    <w:rsid w:val="009611B6"/>
    <w:rsid w:val="0097178F"/>
    <w:rsid w:val="009750E2"/>
    <w:rsid w:val="009752EC"/>
    <w:rsid w:val="00977380"/>
    <w:rsid w:val="0098459E"/>
    <w:rsid w:val="009F53F7"/>
    <w:rsid w:val="00A536C5"/>
    <w:rsid w:val="00A7209D"/>
    <w:rsid w:val="00AB1B31"/>
    <w:rsid w:val="00AB238A"/>
    <w:rsid w:val="00AC53B0"/>
    <w:rsid w:val="00AD25A4"/>
    <w:rsid w:val="00B559BB"/>
    <w:rsid w:val="00B81715"/>
    <w:rsid w:val="00BB0223"/>
    <w:rsid w:val="00BB070D"/>
    <w:rsid w:val="00BF5128"/>
    <w:rsid w:val="00C503F1"/>
    <w:rsid w:val="00CB3363"/>
    <w:rsid w:val="00D0255D"/>
    <w:rsid w:val="00D46822"/>
    <w:rsid w:val="00DA502C"/>
    <w:rsid w:val="00DC319E"/>
    <w:rsid w:val="00E13180"/>
    <w:rsid w:val="00E2093C"/>
    <w:rsid w:val="00E458C9"/>
    <w:rsid w:val="00E56853"/>
    <w:rsid w:val="00E56A02"/>
    <w:rsid w:val="00E610D6"/>
    <w:rsid w:val="00EB2A58"/>
    <w:rsid w:val="00ED3C92"/>
    <w:rsid w:val="00EE057E"/>
    <w:rsid w:val="00F24024"/>
    <w:rsid w:val="00F63B47"/>
    <w:rsid w:val="00FD20A5"/>
    <w:rsid w:val="00FD3E9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9FB8B22"/>
  <w15:docId w15:val="{62C9DC3B-E470-B442-8DBE-4612CDA0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363"/>
    <w:rPr>
      <w:rFonts w:ascii="Calibri" w:eastAsia="Calibri" w:hAnsi="Calibri" w:cs="Times New Roman"/>
      <w:lang w:val="en-US"/>
    </w:rPr>
  </w:style>
  <w:style w:type="paragraph" w:styleId="Heading1">
    <w:name w:val="heading 1"/>
    <w:basedOn w:val="Normal"/>
    <w:next w:val="Normal"/>
    <w:link w:val="Heading1Char"/>
    <w:uiPriority w:val="9"/>
    <w:qFormat/>
    <w:rsid w:val="00011F2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11F2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judul"/>
    <w:basedOn w:val="Normal"/>
    <w:link w:val="ListParagraphChar"/>
    <w:uiPriority w:val="34"/>
    <w:qFormat/>
    <w:rsid w:val="00CB3363"/>
    <w:pPr>
      <w:ind w:left="720"/>
      <w:contextualSpacing/>
    </w:pPr>
  </w:style>
  <w:style w:type="character" w:customStyle="1" w:styleId="ListParagraphChar">
    <w:name w:val="List Paragraph Char"/>
    <w:aliases w:val="Tabel Char,judul Char"/>
    <w:link w:val="ListParagraph"/>
    <w:uiPriority w:val="34"/>
    <w:locked/>
    <w:rsid w:val="00CB3363"/>
    <w:rPr>
      <w:rFonts w:ascii="Calibri" w:eastAsia="Calibri" w:hAnsi="Calibri" w:cs="Times New Roman"/>
      <w:lang w:val="en-US"/>
    </w:rPr>
  </w:style>
  <w:style w:type="paragraph" w:styleId="BalloonText">
    <w:name w:val="Balloon Text"/>
    <w:basedOn w:val="Normal"/>
    <w:link w:val="BalloonTextChar"/>
    <w:uiPriority w:val="99"/>
    <w:semiHidden/>
    <w:unhideWhenUsed/>
    <w:rsid w:val="00CB3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363"/>
    <w:rPr>
      <w:rFonts w:ascii="Tahoma" w:eastAsia="Calibri" w:hAnsi="Tahoma" w:cs="Tahoma"/>
      <w:sz w:val="16"/>
      <w:szCs w:val="16"/>
      <w:lang w:val="en-US"/>
    </w:rPr>
  </w:style>
  <w:style w:type="paragraph" w:styleId="Header">
    <w:name w:val="header"/>
    <w:basedOn w:val="Normal"/>
    <w:link w:val="HeaderChar"/>
    <w:uiPriority w:val="99"/>
    <w:unhideWhenUsed/>
    <w:rsid w:val="00CB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363"/>
    <w:rPr>
      <w:rFonts w:ascii="Calibri" w:eastAsia="Calibri" w:hAnsi="Calibri" w:cs="Times New Roman"/>
      <w:lang w:val="en-US"/>
    </w:rPr>
  </w:style>
  <w:style w:type="paragraph" w:styleId="Footer">
    <w:name w:val="footer"/>
    <w:basedOn w:val="Normal"/>
    <w:link w:val="FooterChar"/>
    <w:uiPriority w:val="99"/>
    <w:unhideWhenUsed/>
    <w:rsid w:val="00CB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363"/>
    <w:rPr>
      <w:rFonts w:ascii="Calibri" w:eastAsia="Calibri" w:hAnsi="Calibri" w:cs="Times New Roman"/>
      <w:lang w:val="en-US"/>
    </w:rPr>
  </w:style>
  <w:style w:type="table" w:styleId="TableGrid">
    <w:name w:val="Table Grid"/>
    <w:basedOn w:val="TableNormal"/>
    <w:uiPriority w:val="39"/>
    <w:rsid w:val="00FD20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1F2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011F29"/>
    <w:rPr>
      <w:rFonts w:ascii="Cambria" w:eastAsia="Times New Roman" w:hAnsi="Cambria" w:cs="Times New Roman"/>
      <w:b/>
      <w:bCs/>
      <w:i/>
      <w:iCs/>
      <w:sz w:val="28"/>
      <w:szCs w:val="28"/>
      <w:lang w:val="en-US"/>
    </w:rPr>
  </w:style>
  <w:style w:type="character" w:customStyle="1" w:styleId="DefaultChar">
    <w:name w:val="Default Char"/>
    <w:link w:val="Default"/>
    <w:rsid w:val="00011F29"/>
    <w:rPr>
      <w:rFonts w:ascii="Times New Roman" w:hAnsi="Times New Roman"/>
      <w:color w:val="000000"/>
      <w:sz w:val="24"/>
      <w:szCs w:val="24"/>
      <w:lang w:eastAsia="id-ID"/>
    </w:rPr>
  </w:style>
  <w:style w:type="character" w:styleId="Hyperlink">
    <w:name w:val="Hyperlink"/>
    <w:uiPriority w:val="99"/>
    <w:unhideWhenUsed/>
    <w:rsid w:val="00011F29"/>
    <w:rPr>
      <w:color w:val="0563C1"/>
      <w:u w:val="single"/>
    </w:rPr>
  </w:style>
  <w:style w:type="paragraph" w:customStyle="1" w:styleId="Default">
    <w:name w:val="Default"/>
    <w:link w:val="DefaultChar"/>
    <w:rsid w:val="00011F29"/>
    <w:pPr>
      <w:autoSpaceDE w:val="0"/>
      <w:autoSpaceDN w:val="0"/>
      <w:adjustRightInd w:val="0"/>
      <w:spacing w:after="0" w:line="240" w:lineRule="auto"/>
    </w:pPr>
    <w:rPr>
      <w:rFonts w:ascii="Times New Roman" w:hAnsi="Times New Roman"/>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nnindones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x.co.id" TargetMode="External"/><Relationship Id="rId5" Type="http://schemas.openxmlformats.org/officeDocument/2006/relationships/footnotes" Target="footnotes.xml"/><Relationship Id="rId10" Type="http://schemas.openxmlformats.org/officeDocument/2006/relationships/hyperlink" Target="Https://www.bps.go.id/pressrelease/2020/08/05/1737/-ekonomi-indonesia-triwulan-ii-2020-turun-5-32-persen.html" TargetMode="External"/><Relationship Id="rId4" Type="http://schemas.openxmlformats.org/officeDocument/2006/relationships/webSettings" Target="webSettings.xml"/><Relationship Id="rId9" Type="http://schemas.openxmlformats.org/officeDocument/2006/relationships/hyperlink" Target="Https://www.cnnindonesia.com/ekonomi/20200720114203-92-526610/pekerja-dirumahkan-dan-kena-phk-akibat-corona-capai-305-jut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plotArea>
      <c:layout/>
      <c:doughnutChart>
        <c:varyColors val="1"/>
        <c:ser>
          <c:idx val="0"/>
          <c:order val="0"/>
          <c:explosion val="25"/>
          <c:dLbls>
            <c:dLbl>
              <c:idx val="0"/>
              <c:tx>
                <c:rich>
                  <a:bodyPr/>
                  <a:lstStyle/>
                  <a:p>
                    <a:r>
                      <a:rPr lang="en-US"/>
                      <a:t>26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3D1B-8544-9C6A-AEBB2C861DBD}"/>
                </c:ext>
              </c:extLst>
            </c:dLbl>
            <c:dLbl>
              <c:idx val="1"/>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D1B-8544-9C6A-AEBB2C861DBD}"/>
                </c:ext>
              </c:extLst>
            </c:dLbl>
            <c:dLbl>
              <c:idx val="2"/>
              <c:tx>
                <c:rich>
                  <a:bodyPr/>
                  <a:lstStyle/>
                  <a:p>
                    <a:r>
                      <a:rPr lang="en-US"/>
                      <a:t>10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3D1B-8544-9C6A-AEBB2C861DBD}"/>
                </c:ext>
              </c:extLst>
            </c:dLbl>
            <c:dLbl>
              <c:idx val="3"/>
              <c:tx>
                <c:rich>
                  <a:bodyPr/>
                  <a:lstStyle/>
                  <a:p>
                    <a:r>
                      <a:rPr lang="en-US"/>
                      <a:t>7</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D1B-8544-9C6A-AEBB2C861DBD}"/>
                </c:ext>
              </c:extLst>
            </c:dLbl>
            <c:dLbl>
              <c:idx val="4"/>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3D1B-8544-9C6A-AEBB2C861DBD}"/>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Sub Sektor Makanan dan Minuman</c:v>
                </c:pt>
                <c:pt idx="1">
                  <c:v>Sub Sektor Rokok</c:v>
                </c:pt>
                <c:pt idx="2">
                  <c:v>Sub Sektor Farmasi</c:v>
                </c:pt>
                <c:pt idx="3">
                  <c:v>Sub Sektor Kosmetik dan Keperluan Rumah Tangga</c:v>
                </c:pt>
                <c:pt idx="4">
                  <c:v>Sub Sektor Peralatan Rumah Tangga</c:v>
                </c:pt>
              </c:strCache>
            </c:strRef>
          </c:cat>
          <c:val>
            <c:numRef>
              <c:f>Sheet1!$B$2:$B$6</c:f>
              <c:numCache>
                <c:formatCode>General</c:formatCode>
                <c:ptCount val="5"/>
                <c:pt idx="0">
                  <c:v>26</c:v>
                </c:pt>
                <c:pt idx="1">
                  <c:v>4</c:v>
                </c:pt>
                <c:pt idx="2">
                  <c:v>10</c:v>
                </c:pt>
                <c:pt idx="3">
                  <c:v>7</c:v>
                </c:pt>
                <c:pt idx="4">
                  <c:v>4</c:v>
                </c:pt>
              </c:numCache>
            </c:numRef>
          </c:val>
          <c:extLst>
            <c:ext xmlns:c16="http://schemas.microsoft.com/office/drawing/2014/chart" uri="{C3380CC4-5D6E-409C-BE32-E72D297353CC}">
              <c16:uniqueId val="{00000005-3D1B-8544-9C6A-AEBB2C861DBD}"/>
            </c:ext>
          </c:extLst>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3368219046388685"/>
          <c:y val="5.2008827287986788E-2"/>
          <c:w val="0.36631787028353024"/>
          <c:h val="0.8485679739783843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11</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 Production</dc:creator>
  <cp:lastModifiedBy>Bff 1454</cp:lastModifiedBy>
  <cp:revision>47</cp:revision>
  <dcterms:created xsi:type="dcterms:W3CDTF">2020-09-19T03:38:00Z</dcterms:created>
  <dcterms:modified xsi:type="dcterms:W3CDTF">2021-10-18T07:15:00Z</dcterms:modified>
</cp:coreProperties>
</file>