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4338"/>
        <w:gridCol w:w="2178"/>
      </w:tblGrid>
      <w:tr w:rsidR="003B17E7" w14:paraId="49C94964" w14:textId="77777777" w:rsidTr="00EF5408">
        <w:trPr>
          <w:trHeight w:val="1135"/>
        </w:trPr>
        <w:tc>
          <w:tcPr>
            <w:tcW w:w="2556" w:type="dxa"/>
          </w:tcPr>
          <w:p w14:paraId="1C8FFF49" w14:textId="26774624" w:rsidR="003B17E7" w:rsidRDefault="003B17E7" w:rsidP="003B17E7">
            <w:pPr>
              <w:pStyle w:val="JPPMTitle"/>
              <w:spacing w:after="24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9D04084" wp14:editId="514956E5">
                  <wp:extent cx="800100" cy="792099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709" cy="788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dxa"/>
          </w:tcPr>
          <w:p w14:paraId="6306EBB5" w14:textId="3F4A4B38" w:rsidR="003B17E7" w:rsidRPr="00F1501F" w:rsidRDefault="00F1501F" w:rsidP="004309DB">
            <w:pPr>
              <w:pStyle w:val="JPPMTitle"/>
              <w:spacing w:before="240" w:after="240"/>
              <w:rPr>
                <w:rFonts w:ascii="Arial" w:hAnsi="Arial" w:cs="Arial"/>
                <w:lang w:val="en-US"/>
              </w:rPr>
            </w:pPr>
            <w:r w:rsidRPr="00F1501F">
              <w:rPr>
                <w:rFonts w:ascii="Arial" w:hAnsi="Arial" w:cs="Arial"/>
                <w:lang w:val="en-US"/>
              </w:rPr>
              <w:t>JOLL 4</w:t>
            </w:r>
            <w:r w:rsidR="003B17E7" w:rsidRPr="00F1501F">
              <w:rPr>
                <w:rFonts w:ascii="Arial" w:hAnsi="Arial" w:cs="Arial"/>
                <w:lang w:val="en-US"/>
              </w:rPr>
              <w:t xml:space="preserve"> (</w:t>
            </w:r>
            <w:r w:rsidRPr="00F1501F">
              <w:rPr>
                <w:rFonts w:ascii="Arial" w:hAnsi="Arial" w:cs="Arial"/>
                <w:lang w:val="en-US"/>
              </w:rPr>
              <w:t>2</w:t>
            </w:r>
            <w:r w:rsidR="003B17E7" w:rsidRPr="00F1501F">
              <w:rPr>
                <w:rFonts w:ascii="Arial" w:hAnsi="Arial" w:cs="Arial"/>
                <w:lang w:val="en-US"/>
              </w:rPr>
              <w:t xml:space="preserve">) (2021) </w:t>
            </w:r>
          </w:p>
          <w:p w14:paraId="5B4153CF" w14:textId="1B8D70A6" w:rsidR="003B17E7" w:rsidRDefault="003B17E7" w:rsidP="004309DB">
            <w:pPr>
              <w:pStyle w:val="JPPMTitle"/>
              <w:spacing w:before="240" w:after="240"/>
              <w:rPr>
                <w:lang w:val="en-US"/>
              </w:rPr>
            </w:pPr>
            <w:r w:rsidRPr="00461F36">
              <w:rPr>
                <w:lang w:val="en-US"/>
              </w:rPr>
              <w:t>Journal of Lifelong Learning</w:t>
            </w:r>
          </w:p>
        </w:tc>
        <w:tc>
          <w:tcPr>
            <w:tcW w:w="2178" w:type="dxa"/>
          </w:tcPr>
          <w:p w14:paraId="74390031" w14:textId="6429B19E" w:rsidR="003B17E7" w:rsidRDefault="003B17E7" w:rsidP="003B17E7">
            <w:pPr>
              <w:pStyle w:val="JPPMTitle"/>
              <w:spacing w:after="24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39818F" wp14:editId="4B7DB1E3">
                  <wp:extent cx="1125415" cy="716173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166" cy="71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E48F8B" w14:textId="19F797A4" w:rsidR="00410B9B" w:rsidRDefault="00410B9B" w:rsidP="0075545C">
      <w:pPr>
        <w:jc w:val="center"/>
        <w:rPr>
          <w:rFonts w:ascii="Constantia" w:hAnsi="Constantia"/>
          <w:b/>
          <w:sz w:val="26"/>
          <w:szCs w:val="26"/>
        </w:rPr>
        <w:sectPr w:rsidR="00410B9B" w:rsidSect="00410B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701" w:right="1134" w:bottom="1134" w:left="1701" w:header="567" w:footer="567" w:gutter="0"/>
          <w:cols w:space="720"/>
          <w:docGrid w:linePitch="360"/>
        </w:sectPr>
      </w:pPr>
    </w:p>
    <w:p w14:paraId="01566E5E" w14:textId="6DE93DC4" w:rsidR="00AB5338" w:rsidRPr="00AB5338" w:rsidRDefault="00AB5338" w:rsidP="00AB5338">
      <w:pPr>
        <w:pStyle w:val="Title"/>
        <w:spacing w:line="235" w:lineRule="auto"/>
        <w:rPr>
          <w:rFonts w:ascii="Constantia" w:hAnsi="Constantia"/>
        </w:rPr>
      </w:pPr>
      <w:proofErr w:type="spellStart"/>
      <w:r w:rsidRPr="00AB5338">
        <w:rPr>
          <w:rFonts w:ascii="Constantia" w:hAnsi="Constantia"/>
        </w:rPr>
        <w:t>Upaya</w:t>
      </w:r>
      <w:proofErr w:type="spellEnd"/>
      <w:r w:rsidRPr="00AB5338">
        <w:rPr>
          <w:rFonts w:ascii="Constantia" w:hAnsi="Constantia"/>
        </w:rPr>
        <w:t xml:space="preserve"> </w:t>
      </w:r>
      <w:proofErr w:type="spellStart"/>
      <w:r w:rsidRPr="00AB5338">
        <w:rPr>
          <w:rFonts w:ascii="Constantia" w:hAnsi="Constantia"/>
        </w:rPr>
        <w:t>Penyandang</w:t>
      </w:r>
      <w:proofErr w:type="spellEnd"/>
      <w:r w:rsidRPr="00AB5338">
        <w:rPr>
          <w:rFonts w:ascii="Constantia" w:hAnsi="Constantia"/>
        </w:rPr>
        <w:t xml:space="preserve"> </w:t>
      </w:r>
      <w:proofErr w:type="spellStart"/>
      <w:r w:rsidRPr="00AB5338">
        <w:rPr>
          <w:rFonts w:ascii="Constantia" w:hAnsi="Constantia"/>
        </w:rPr>
        <w:t>Dlsabilitas</w:t>
      </w:r>
      <w:proofErr w:type="spellEnd"/>
      <w:r w:rsidRPr="00AB5338">
        <w:rPr>
          <w:rFonts w:ascii="Constantia" w:hAnsi="Constantia"/>
        </w:rPr>
        <w:t xml:space="preserve"> Netra </w:t>
      </w:r>
      <w:proofErr w:type="spellStart"/>
      <w:r w:rsidRPr="00AB5338">
        <w:rPr>
          <w:rFonts w:ascii="Constantia" w:hAnsi="Constantia"/>
        </w:rPr>
        <w:t>Dalam</w:t>
      </w:r>
      <w:proofErr w:type="spellEnd"/>
      <w:r w:rsidRPr="00AB5338">
        <w:rPr>
          <w:rFonts w:ascii="Constantia" w:hAnsi="Constantia"/>
        </w:rPr>
        <w:t xml:space="preserve"> </w:t>
      </w:r>
      <w:proofErr w:type="spellStart"/>
      <w:r w:rsidRPr="00AB5338">
        <w:rPr>
          <w:rFonts w:ascii="Constantia" w:hAnsi="Constantia"/>
        </w:rPr>
        <w:t>Meningkatkan</w:t>
      </w:r>
      <w:proofErr w:type="spellEnd"/>
      <w:r w:rsidRPr="00AB5338">
        <w:rPr>
          <w:rFonts w:ascii="Constantia" w:hAnsi="Constantia"/>
        </w:rPr>
        <w:t xml:space="preserve"> </w:t>
      </w:r>
      <w:proofErr w:type="spellStart"/>
      <w:r w:rsidRPr="00AB5338">
        <w:rPr>
          <w:rFonts w:ascii="Constantia" w:hAnsi="Constantia"/>
        </w:rPr>
        <w:t>Kemampuan</w:t>
      </w:r>
      <w:proofErr w:type="spellEnd"/>
      <w:r w:rsidRPr="00AB5338">
        <w:rPr>
          <w:rFonts w:ascii="Constantia" w:hAnsi="Constantia"/>
        </w:rPr>
        <w:t xml:space="preserve"> Entrepreneurship </w:t>
      </w:r>
      <w:proofErr w:type="spellStart"/>
      <w:r w:rsidRPr="00AB5338">
        <w:rPr>
          <w:rFonts w:ascii="Constantia" w:hAnsi="Constantia"/>
        </w:rPr>
        <w:t>Kerajinan</w:t>
      </w:r>
      <w:proofErr w:type="spellEnd"/>
      <w:r w:rsidRPr="00AB5338">
        <w:rPr>
          <w:rFonts w:ascii="Constantia" w:hAnsi="Constantia"/>
        </w:rPr>
        <w:t xml:space="preserve"> </w:t>
      </w:r>
      <w:proofErr w:type="spellStart"/>
      <w:r w:rsidRPr="00AB5338">
        <w:rPr>
          <w:rFonts w:ascii="Constantia" w:hAnsi="Constantia"/>
        </w:rPr>
        <w:t>Tangan</w:t>
      </w:r>
      <w:proofErr w:type="spellEnd"/>
      <w:r w:rsidRPr="00AB5338">
        <w:rPr>
          <w:rFonts w:ascii="Constantia" w:hAnsi="Constantia"/>
        </w:rPr>
        <w:t xml:space="preserve"> Dari Rotan</w:t>
      </w:r>
    </w:p>
    <w:p w14:paraId="598669B3" w14:textId="77777777" w:rsidR="00BE7C28" w:rsidRPr="00702604" w:rsidRDefault="00BE7C28" w:rsidP="000068DA">
      <w:pPr>
        <w:jc w:val="center"/>
        <w:rPr>
          <w:rFonts w:ascii="Constantia" w:hAnsi="Constantia"/>
          <w:sz w:val="22"/>
        </w:rPr>
      </w:pPr>
    </w:p>
    <w:p w14:paraId="1491EB6B" w14:textId="501A3172" w:rsidR="00EC4883" w:rsidRPr="007011AF" w:rsidRDefault="007011AF" w:rsidP="007011AF">
      <w:pPr>
        <w:spacing w:before="21" w:line="242" w:lineRule="auto"/>
        <w:ind w:left="1964" w:right="1982"/>
        <w:jc w:val="center"/>
        <w:rPr>
          <w:rFonts w:ascii="Constantia" w:hAnsi="Constantia"/>
          <w:sz w:val="22"/>
          <w:szCs w:val="22"/>
          <w:vertAlign w:val="superscript"/>
        </w:rPr>
      </w:pPr>
      <w:proofErr w:type="spellStart"/>
      <w:r w:rsidRPr="007011AF">
        <w:rPr>
          <w:rFonts w:ascii="Constantia" w:hAnsi="Constantia"/>
          <w:b/>
          <w:w w:val="105"/>
          <w:sz w:val="22"/>
          <w:szCs w:val="22"/>
        </w:rPr>
        <w:t>Helni</w:t>
      </w:r>
      <w:proofErr w:type="spellEnd"/>
      <w:r w:rsidRPr="007011AF">
        <w:rPr>
          <w:rFonts w:ascii="Constantia" w:hAnsi="Constantia"/>
          <w:b/>
          <w:spacing w:val="-30"/>
          <w:w w:val="105"/>
          <w:sz w:val="22"/>
          <w:szCs w:val="22"/>
        </w:rPr>
        <w:t xml:space="preserve"> </w:t>
      </w:r>
      <w:proofErr w:type="spellStart"/>
      <w:r w:rsidRPr="007011AF">
        <w:rPr>
          <w:rFonts w:ascii="Constantia" w:hAnsi="Constantia"/>
          <w:b/>
          <w:w w:val="105"/>
          <w:sz w:val="22"/>
          <w:szCs w:val="22"/>
        </w:rPr>
        <w:t>Yanti</w:t>
      </w:r>
      <w:proofErr w:type="spellEnd"/>
      <w:r w:rsidRPr="007011AF">
        <w:rPr>
          <w:rFonts w:ascii="Constantia" w:hAnsi="Constantia"/>
          <w:b/>
          <w:spacing w:val="-28"/>
          <w:w w:val="105"/>
          <w:sz w:val="22"/>
          <w:szCs w:val="22"/>
        </w:rPr>
        <w:t xml:space="preserve"> </w:t>
      </w:r>
      <w:r w:rsidRPr="007011AF">
        <w:rPr>
          <w:rFonts w:ascii="Constantia" w:hAnsi="Constantia"/>
          <w:b/>
          <w:w w:val="105"/>
          <w:sz w:val="22"/>
          <w:szCs w:val="22"/>
        </w:rPr>
        <w:t>Lestari</w:t>
      </w:r>
      <w:proofErr w:type="gramStart"/>
      <w:r w:rsidRPr="007011AF">
        <w:rPr>
          <w:rFonts w:ascii="Constantia" w:hAnsi="Constantia"/>
          <w:w w:val="105"/>
          <w:sz w:val="22"/>
          <w:szCs w:val="22"/>
          <w:vertAlign w:val="superscript"/>
        </w:rPr>
        <w:t>1</w:t>
      </w:r>
      <w:r w:rsidRPr="007011AF">
        <w:rPr>
          <w:rFonts w:ascii="Constantia" w:hAnsi="Constantia"/>
          <w:spacing w:val="-32"/>
          <w:w w:val="105"/>
          <w:sz w:val="22"/>
          <w:szCs w:val="22"/>
        </w:rPr>
        <w:t xml:space="preserve"> </w:t>
      </w:r>
      <w:r w:rsidRPr="007011AF">
        <w:rPr>
          <w:rFonts w:ascii="Constantia" w:hAnsi="Constantia"/>
          <w:b/>
          <w:w w:val="105"/>
          <w:sz w:val="22"/>
          <w:szCs w:val="22"/>
        </w:rPr>
        <w:t>,</w:t>
      </w:r>
      <w:proofErr w:type="gramEnd"/>
      <w:r w:rsidRPr="007011AF">
        <w:rPr>
          <w:rFonts w:ascii="Constantia" w:hAnsi="Constantia"/>
          <w:b/>
          <w:spacing w:val="-35"/>
          <w:w w:val="105"/>
          <w:sz w:val="22"/>
          <w:szCs w:val="22"/>
        </w:rPr>
        <w:t xml:space="preserve"> </w:t>
      </w:r>
      <w:r w:rsidRPr="007011AF">
        <w:rPr>
          <w:rFonts w:ascii="Constantia" w:hAnsi="Constantia"/>
          <w:w w:val="105"/>
          <w:sz w:val="22"/>
          <w:szCs w:val="22"/>
          <w:vertAlign w:val="superscript"/>
        </w:rPr>
        <w:t>2</w:t>
      </w:r>
      <w:r w:rsidRPr="007011AF">
        <w:rPr>
          <w:rFonts w:ascii="Constantia" w:hAnsi="Constantia"/>
          <w:spacing w:val="-2"/>
          <w:w w:val="105"/>
          <w:sz w:val="22"/>
          <w:szCs w:val="22"/>
        </w:rPr>
        <w:t xml:space="preserve"> </w:t>
      </w:r>
      <w:proofErr w:type="spellStart"/>
      <w:r w:rsidRPr="007011AF">
        <w:rPr>
          <w:rFonts w:ascii="Constantia" w:hAnsi="Constantia"/>
          <w:b/>
          <w:w w:val="105"/>
          <w:sz w:val="22"/>
          <w:szCs w:val="22"/>
        </w:rPr>
        <w:t>Suardi</w:t>
      </w:r>
      <w:proofErr w:type="spellEnd"/>
      <w:r w:rsidRPr="007011AF">
        <w:rPr>
          <w:rFonts w:ascii="Constantia" w:hAnsi="Constantia"/>
          <w:b/>
          <w:spacing w:val="-30"/>
          <w:w w:val="105"/>
          <w:sz w:val="22"/>
          <w:szCs w:val="22"/>
        </w:rPr>
        <w:t xml:space="preserve"> </w:t>
      </w:r>
      <w:proofErr w:type="spellStart"/>
      <w:r w:rsidRPr="007011AF">
        <w:rPr>
          <w:rFonts w:ascii="Constantia" w:hAnsi="Constantia"/>
          <w:b/>
          <w:spacing w:val="-6"/>
          <w:w w:val="105"/>
          <w:sz w:val="22"/>
          <w:szCs w:val="22"/>
        </w:rPr>
        <w:t>Jasma</w:t>
      </w:r>
      <w:proofErr w:type="spellEnd"/>
      <w:r w:rsidRPr="007011AF">
        <w:rPr>
          <w:rFonts w:ascii="Constantia" w:hAnsi="Constantia"/>
          <w:b/>
          <w:spacing w:val="-6"/>
          <w:w w:val="105"/>
          <w:sz w:val="22"/>
          <w:szCs w:val="22"/>
        </w:rPr>
        <w:t xml:space="preserve"> </w:t>
      </w:r>
    </w:p>
    <w:p w14:paraId="076EDA30" w14:textId="77777777" w:rsidR="00D80266" w:rsidRDefault="00EB0862" w:rsidP="00D80266">
      <w:pPr>
        <w:pStyle w:val="JPPMAuthor-Afiliasi"/>
        <w:rPr>
          <w:lang w:val="en-US"/>
        </w:rPr>
      </w:pPr>
      <w:r>
        <w:rPr>
          <w:lang w:val="en-US"/>
        </w:rPr>
        <w:t xml:space="preserve">Pendidikan Nonformal </w:t>
      </w:r>
      <w:r w:rsidR="005A677C">
        <w:rPr>
          <w:lang w:val="en-US"/>
        </w:rPr>
        <w:t xml:space="preserve">Universitas </w:t>
      </w:r>
      <w:r w:rsidR="00D80266">
        <w:rPr>
          <w:lang w:val="en-US"/>
        </w:rPr>
        <w:t>Bengkulu</w:t>
      </w:r>
    </w:p>
    <w:p w14:paraId="6F9C9A14" w14:textId="4EE57B57" w:rsidR="004D4690" w:rsidRPr="00D80266" w:rsidRDefault="007011AF" w:rsidP="00D80266">
      <w:pPr>
        <w:pStyle w:val="JPPMAuthor-Afiliasi"/>
        <w:rPr>
          <w:lang w:val="en-US"/>
        </w:rPr>
      </w:pPr>
      <w:r w:rsidRPr="007011AF">
        <w:rPr>
          <w:b/>
          <w:color w:val="0000FF"/>
          <w:u w:val="single" w:color="0000FF"/>
        </w:rPr>
        <w:t xml:space="preserve">helniyantilestari107@gmail.com </w:t>
      </w:r>
      <w:hyperlink r:id="rId16">
        <w:r w:rsidRPr="007011AF">
          <w:rPr>
            <w:b/>
            <w:color w:val="0000FF"/>
            <w:u w:val="single" w:color="0000FF"/>
          </w:rPr>
          <w:t>Suardi jasma@unib.ac.id</w:t>
        </w:r>
      </w:hyperlink>
    </w:p>
    <w:p w14:paraId="280EC7E5" w14:textId="77777777" w:rsidR="00410B9B" w:rsidRPr="00410B9B" w:rsidRDefault="00410B9B" w:rsidP="00644D9D">
      <w:pPr>
        <w:pStyle w:val="JPPMAuthor-Afiliasi"/>
        <w:rPr>
          <w:color w:val="00B0F0"/>
          <w:lang w:val="en-US"/>
        </w:rPr>
      </w:pPr>
    </w:p>
    <w:p w14:paraId="65CFD7D7" w14:textId="77777777" w:rsidR="000E4278" w:rsidRPr="002A02D3" w:rsidRDefault="000E4278" w:rsidP="005859F3">
      <w:pPr>
        <w:pStyle w:val="JPPMAbstrakTitle"/>
      </w:pPr>
      <w:r w:rsidRPr="002A02D3">
        <w:t>A</w:t>
      </w:r>
      <w:r w:rsidR="008B1526" w:rsidRPr="002A02D3">
        <w:t>bstrak</w:t>
      </w:r>
    </w:p>
    <w:p w14:paraId="65A44FEC" w14:textId="77777777" w:rsidR="001269D1" w:rsidRDefault="00410B9B" w:rsidP="00AB5338">
      <w:pPr>
        <w:widowControl w:val="0"/>
        <w:jc w:val="both"/>
        <w:rPr>
          <w:rFonts w:ascii="Constantia" w:hAnsi="Constantia"/>
          <w:sz w:val="22"/>
          <w:szCs w:val="22"/>
        </w:rPr>
      </w:pPr>
      <w:r w:rsidRPr="001263E7">
        <w:rPr>
          <w:rStyle w:val="Strong"/>
          <w:rFonts w:ascii="Constantia" w:hAnsi="Constantia"/>
          <w:b w:val="0"/>
          <w:bCs w:val="0"/>
          <w:sz w:val="22"/>
          <w:szCs w:val="22"/>
        </w:rPr>
        <w:tab/>
      </w:r>
      <w:proofErr w:type="spellStart"/>
      <w:r w:rsidR="00AB5338" w:rsidRPr="007011AF">
        <w:rPr>
          <w:rFonts w:ascii="Constantia" w:hAnsi="Constantia"/>
          <w:sz w:val="22"/>
          <w:szCs w:val="22"/>
        </w:rPr>
        <w:t>Tujuan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dari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penelitian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ini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agar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mengetahui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keberhasilan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usaha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kerajinan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tangan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penyandang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tunanetra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.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PeneIitian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ini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peneIitian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deskriftif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kuaIitatif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,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dalam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pengumpulan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data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penelitian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ini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menggunakan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Teknik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wawancara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,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observasi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dan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dokumetasi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. Instrument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penelitian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yang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digunakan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daIam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penelitian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ini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adalah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keberhasiIan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usaha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kerajinan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tanganseorang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penyandang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tunanetra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. Hasil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dari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penelitian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ini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untuk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mengetahui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keberhasilan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dari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usaha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kerajinan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tangan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seorang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tunanetra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,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faktor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pendukung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dan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penghambat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serta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upaya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yang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dilakukan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oleh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seorang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tunanetra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dalam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meningkatan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entrepreneurship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dalam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usaha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kerajin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tangan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.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Keberhasilan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yang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dicapai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oleh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seorang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tunanetra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dalam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usaha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kerajinan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tangan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mampu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membiaya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kehidupan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keluarganya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sehari-hari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,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dari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hasil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usaha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kerajinan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tangan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sudah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memiIiki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rumah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,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menyekoIahan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anak-anaknya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, dan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mengantar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anaknya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kenjang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pernikahan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,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faktor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pendukung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usaha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kerajinan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tangan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seorang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tunanetra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ini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adalah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memiliki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semangat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yang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tinggi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,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motivasi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dari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keluarga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serta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keingin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untuk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memberikan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motivasi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kepada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masyarakat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.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faktor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penghambat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seorang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tunanetra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dalam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usaha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kerajinan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tangannya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adalah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bahan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rotan yang Langkah,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alat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tranportasi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, dan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kurangnya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kesadaran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masyarakat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terhadap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pedagang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.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Memiliki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mitra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kerja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sebagai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penyedia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bahan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baku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rotan,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memiliki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ojek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untuk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menjadi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alat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tranportasi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dan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memberikan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pengertian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kepada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masyarakat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merupakan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upaya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yang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dilakukan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dalam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mengatasi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hambatan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dalam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usaha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kerajinan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 </w:t>
      </w:r>
      <w:proofErr w:type="spellStart"/>
      <w:r w:rsidR="00AB5338" w:rsidRPr="007011AF">
        <w:rPr>
          <w:rFonts w:ascii="Constantia" w:hAnsi="Constantia"/>
          <w:sz w:val="22"/>
          <w:szCs w:val="22"/>
        </w:rPr>
        <w:t>tangan</w:t>
      </w:r>
      <w:proofErr w:type="spellEnd"/>
      <w:r w:rsidR="00AB5338" w:rsidRPr="007011AF">
        <w:rPr>
          <w:rFonts w:ascii="Constantia" w:hAnsi="Constantia"/>
          <w:sz w:val="22"/>
          <w:szCs w:val="22"/>
        </w:rPr>
        <w:t xml:space="preserve">. </w:t>
      </w:r>
    </w:p>
    <w:p w14:paraId="36C8DA27" w14:textId="77777777" w:rsidR="001269D1" w:rsidRDefault="001269D1" w:rsidP="00AB5338">
      <w:pPr>
        <w:widowControl w:val="0"/>
        <w:jc w:val="both"/>
        <w:rPr>
          <w:rFonts w:ascii="Constantia" w:hAnsi="Constantia"/>
          <w:sz w:val="22"/>
          <w:szCs w:val="22"/>
        </w:rPr>
      </w:pPr>
    </w:p>
    <w:p w14:paraId="579E35AD" w14:textId="6B9B102F" w:rsidR="007011AF" w:rsidRPr="009A3ED6" w:rsidRDefault="00AB5338" w:rsidP="00AB5338">
      <w:pPr>
        <w:widowControl w:val="0"/>
        <w:jc w:val="both"/>
        <w:rPr>
          <w:rFonts w:ascii="Constantia" w:hAnsi="Constantia"/>
          <w:b/>
          <w:bCs/>
          <w:sz w:val="22"/>
          <w:szCs w:val="22"/>
        </w:rPr>
      </w:pPr>
      <w:r w:rsidRPr="009A3ED6">
        <w:rPr>
          <w:rFonts w:ascii="Constantia" w:hAnsi="Constantia"/>
          <w:b/>
          <w:bCs/>
          <w:sz w:val="22"/>
          <w:szCs w:val="22"/>
        </w:rPr>
        <w:t xml:space="preserve">Kata </w:t>
      </w:r>
      <w:proofErr w:type="spellStart"/>
      <w:proofErr w:type="gramStart"/>
      <w:r w:rsidRPr="009A3ED6">
        <w:rPr>
          <w:rFonts w:ascii="Constantia" w:hAnsi="Constantia"/>
          <w:b/>
          <w:bCs/>
          <w:sz w:val="22"/>
          <w:szCs w:val="22"/>
        </w:rPr>
        <w:t>Kunci</w:t>
      </w:r>
      <w:proofErr w:type="spellEnd"/>
      <w:r w:rsidRPr="009A3ED6">
        <w:rPr>
          <w:rFonts w:ascii="Constantia" w:hAnsi="Constantia"/>
          <w:b/>
          <w:bCs/>
          <w:sz w:val="22"/>
          <w:szCs w:val="22"/>
        </w:rPr>
        <w:t xml:space="preserve"> :</w:t>
      </w:r>
      <w:proofErr w:type="gramEnd"/>
      <w:r w:rsidRPr="009A3ED6">
        <w:rPr>
          <w:rFonts w:ascii="Constantia" w:hAnsi="Constantia"/>
          <w:b/>
          <w:bCs/>
          <w:sz w:val="22"/>
          <w:szCs w:val="22"/>
        </w:rPr>
        <w:t xml:space="preserve"> </w:t>
      </w:r>
      <w:proofErr w:type="spellStart"/>
      <w:r w:rsidRPr="009A3ED6">
        <w:rPr>
          <w:rFonts w:ascii="Constantia" w:hAnsi="Constantia"/>
          <w:b/>
          <w:bCs/>
          <w:sz w:val="22"/>
          <w:szCs w:val="22"/>
        </w:rPr>
        <w:t>KeberhasiIan</w:t>
      </w:r>
      <w:proofErr w:type="spellEnd"/>
      <w:r w:rsidRPr="009A3ED6">
        <w:rPr>
          <w:rFonts w:ascii="Constantia" w:hAnsi="Constantia"/>
          <w:b/>
          <w:bCs/>
          <w:sz w:val="22"/>
          <w:szCs w:val="22"/>
        </w:rPr>
        <w:t xml:space="preserve">, </w:t>
      </w:r>
      <w:proofErr w:type="spellStart"/>
      <w:r w:rsidRPr="009A3ED6">
        <w:rPr>
          <w:rFonts w:ascii="Constantia" w:hAnsi="Constantia"/>
          <w:b/>
          <w:bCs/>
          <w:sz w:val="22"/>
          <w:szCs w:val="22"/>
        </w:rPr>
        <w:t>Kerajinan</w:t>
      </w:r>
      <w:proofErr w:type="spellEnd"/>
      <w:r w:rsidRPr="009A3ED6">
        <w:rPr>
          <w:rFonts w:ascii="Constantia" w:hAnsi="Constantia"/>
          <w:b/>
          <w:bCs/>
          <w:sz w:val="22"/>
          <w:szCs w:val="22"/>
        </w:rPr>
        <w:t xml:space="preserve"> </w:t>
      </w:r>
      <w:proofErr w:type="spellStart"/>
      <w:r w:rsidRPr="009A3ED6">
        <w:rPr>
          <w:rFonts w:ascii="Constantia" w:hAnsi="Constantia"/>
          <w:b/>
          <w:bCs/>
          <w:sz w:val="22"/>
          <w:szCs w:val="22"/>
        </w:rPr>
        <w:t>tangan,dan</w:t>
      </w:r>
      <w:proofErr w:type="spellEnd"/>
      <w:r w:rsidRPr="009A3ED6">
        <w:rPr>
          <w:rFonts w:ascii="Constantia" w:hAnsi="Constantia"/>
          <w:b/>
          <w:bCs/>
          <w:sz w:val="22"/>
          <w:szCs w:val="22"/>
        </w:rPr>
        <w:t xml:space="preserve"> Tuna Netra </w:t>
      </w:r>
    </w:p>
    <w:p w14:paraId="45977EC1" w14:textId="494D21F4" w:rsidR="007011AF" w:rsidRDefault="007011AF" w:rsidP="007011AF">
      <w:pPr>
        <w:widowControl w:val="0"/>
        <w:jc w:val="center"/>
        <w:rPr>
          <w:rFonts w:ascii="Constantia" w:hAnsi="Constantia"/>
          <w:sz w:val="22"/>
          <w:szCs w:val="22"/>
        </w:rPr>
      </w:pPr>
    </w:p>
    <w:p w14:paraId="5D7F79FE" w14:textId="77777777" w:rsidR="00D016AD" w:rsidRPr="00893805" w:rsidRDefault="00D016AD" w:rsidP="00D016AD">
      <w:pPr>
        <w:spacing w:line="276" w:lineRule="auto"/>
        <w:jc w:val="center"/>
        <w:rPr>
          <w:rFonts w:ascii="Constantia" w:hAnsi="Constantia"/>
          <w:sz w:val="28"/>
          <w:szCs w:val="28"/>
        </w:rPr>
      </w:pPr>
      <w:r w:rsidRPr="00893805">
        <w:rPr>
          <w:rFonts w:ascii="Constantia" w:hAnsi="Constantia"/>
          <w:sz w:val="28"/>
          <w:szCs w:val="28"/>
        </w:rPr>
        <w:t>Efforts of Persons with Blind Disability in Improving Entrepreneurship Capability of Handicrafts from Rattan</w:t>
      </w:r>
    </w:p>
    <w:p w14:paraId="2F1C6A8E" w14:textId="77777777" w:rsidR="00D016AD" w:rsidRDefault="00D016AD" w:rsidP="007011AF">
      <w:pPr>
        <w:widowControl w:val="0"/>
        <w:jc w:val="center"/>
        <w:rPr>
          <w:rFonts w:ascii="Constantia" w:hAnsi="Constantia"/>
          <w:sz w:val="22"/>
          <w:szCs w:val="22"/>
        </w:rPr>
      </w:pPr>
    </w:p>
    <w:p w14:paraId="5F1EC3E8" w14:textId="71A798A2" w:rsidR="007011AF" w:rsidRDefault="00AB5338" w:rsidP="007011AF">
      <w:pPr>
        <w:widowControl w:val="0"/>
        <w:jc w:val="center"/>
        <w:rPr>
          <w:rFonts w:ascii="Constantia" w:hAnsi="Constantia"/>
          <w:sz w:val="22"/>
          <w:szCs w:val="22"/>
        </w:rPr>
      </w:pPr>
      <w:r w:rsidRPr="007011AF">
        <w:rPr>
          <w:rFonts w:ascii="Constantia" w:hAnsi="Constantia"/>
          <w:sz w:val="22"/>
          <w:szCs w:val="22"/>
        </w:rPr>
        <w:t>Abstract</w:t>
      </w:r>
    </w:p>
    <w:p w14:paraId="0E4EBEC4" w14:textId="6B7E15FF" w:rsidR="00AB5338" w:rsidRPr="007011AF" w:rsidRDefault="00AB5338" w:rsidP="00AB5338">
      <w:pPr>
        <w:widowControl w:val="0"/>
        <w:jc w:val="both"/>
        <w:rPr>
          <w:rFonts w:ascii="Constantia" w:hAnsi="Constantia"/>
          <w:sz w:val="22"/>
          <w:szCs w:val="22"/>
        </w:rPr>
      </w:pPr>
      <w:r w:rsidRPr="007011AF">
        <w:rPr>
          <w:rFonts w:ascii="Constantia" w:hAnsi="Constantia"/>
          <w:sz w:val="22"/>
          <w:szCs w:val="22"/>
        </w:rPr>
        <w:t xml:space="preserve">The purpose of this study was to determine the success of the handicraft business for the blind. This research is </w:t>
      </w:r>
      <w:proofErr w:type="gramStart"/>
      <w:r w:rsidRPr="007011AF">
        <w:rPr>
          <w:rFonts w:ascii="Constantia" w:hAnsi="Constantia"/>
          <w:sz w:val="22"/>
          <w:szCs w:val="22"/>
        </w:rPr>
        <w:t>a qualitative descriptive research</w:t>
      </w:r>
      <w:proofErr w:type="gramEnd"/>
      <w:r w:rsidRPr="007011AF">
        <w:rPr>
          <w:rFonts w:ascii="Constantia" w:hAnsi="Constantia"/>
          <w:sz w:val="22"/>
          <w:szCs w:val="22"/>
        </w:rPr>
        <w:t xml:space="preserve">, in collecting data this research uses interview, observation and documentation techniques. The research instrument used in this research is the success of the handicraft business of a blind person. The results of this study are to determine the success of a blind person's handicraft business, supporting and inhibiting </w:t>
      </w:r>
      <w:proofErr w:type="spellStart"/>
      <w:r w:rsidRPr="007011AF">
        <w:rPr>
          <w:rFonts w:ascii="Constantia" w:hAnsi="Constantia"/>
          <w:sz w:val="22"/>
          <w:szCs w:val="22"/>
        </w:rPr>
        <w:t>faktors</w:t>
      </w:r>
      <w:proofErr w:type="spellEnd"/>
      <w:r w:rsidRPr="007011AF">
        <w:rPr>
          <w:rFonts w:ascii="Constantia" w:hAnsi="Constantia"/>
          <w:sz w:val="22"/>
          <w:szCs w:val="22"/>
        </w:rPr>
        <w:t xml:space="preserve"> as well as the efforts made by a blind person in increasing entrepreneurship in handicraft business. The success achieved by a blind person in a handicraft business is able to pay for his family's daily life, from the results of a handicraft business he already owns a house, sends his children to school, and takes his child to marriage. high motivation, family motivation and the desire to motivate the community. The inhibiting </w:t>
      </w:r>
      <w:proofErr w:type="spellStart"/>
      <w:r w:rsidRPr="007011AF">
        <w:rPr>
          <w:rFonts w:ascii="Constantia" w:hAnsi="Constantia"/>
          <w:sz w:val="22"/>
          <w:szCs w:val="22"/>
        </w:rPr>
        <w:t>faktors</w:t>
      </w:r>
      <w:proofErr w:type="spellEnd"/>
      <w:r w:rsidRPr="007011AF">
        <w:rPr>
          <w:rFonts w:ascii="Constantia" w:hAnsi="Constantia"/>
          <w:sz w:val="22"/>
          <w:szCs w:val="22"/>
        </w:rPr>
        <w:t xml:space="preserve"> for a blind person in his handicraft business are rattan material, transportation equipment, and the lack of public awareness of traders. Having </w:t>
      </w:r>
      <w:r w:rsidRPr="007011AF">
        <w:rPr>
          <w:rFonts w:ascii="Constantia" w:hAnsi="Constantia"/>
          <w:sz w:val="22"/>
          <w:szCs w:val="22"/>
        </w:rPr>
        <w:lastRenderedPageBreak/>
        <w:t xml:space="preserve">a partner as a provider of rattan raw materials, having a motorcycle taxi to be a means of transportation and providing understanding to the community are efforts made in overcoming obstacles in the handicraft business. </w:t>
      </w:r>
    </w:p>
    <w:p w14:paraId="1147FD1F" w14:textId="77777777" w:rsidR="00D016AD" w:rsidRDefault="00D016AD" w:rsidP="00A327C0">
      <w:pPr>
        <w:widowControl w:val="0"/>
        <w:jc w:val="both"/>
        <w:rPr>
          <w:rFonts w:ascii="Constantia" w:hAnsi="Constantia"/>
          <w:sz w:val="22"/>
          <w:szCs w:val="22"/>
        </w:rPr>
      </w:pPr>
    </w:p>
    <w:p w14:paraId="5866B658" w14:textId="77777777" w:rsidR="00410B9B" w:rsidRDefault="00AB5338" w:rsidP="00A327C0">
      <w:pPr>
        <w:widowControl w:val="0"/>
        <w:jc w:val="both"/>
        <w:rPr>
          <w:rFonts w:ascii="Constantia" w:hAnsi="Constantia"/>
          <w:b/>
          <w:bCs/>
          <w:sz w:val="22"/>
          <w:szCs w:val="22"/>
        </w:rPr>
      </w:pPr>
      <w:r w:rsidRPr="009A3ED6">
        <w:rPr>
          <w:rFonts w:ascii="Constantia" w:hAnsi="Constantia"/>
          <w:b/>
          <w:bCs/>
          <w:sz w:val="22"/>
          <w:szCs w:val="22"/>
        </w:rPr>
        <w:t xml:space="preserve">Keywords: Success, Handicrafts, and the </w:t>
      </w:r>
      <w:proofErr w:type="spellStart"/>
      <w:r w:rsidRPr="009A3ED6">
        <w:rPr>
          <w:rFonts w:ascii="Constantia" w:hAnsi="Constantia"/>
          <w:b/>
          <w:bCs/>
          <w:sz w:val="22"/>
          <w:szCs w:val="22"/>
        </w:rPr>
        <w:t>BIind</w:t>
      </w:r>
      <w:proofErr w:type="spellEnd"/>
      <w:r w:rsidR="009A3ED6" w:rsidRPr="009A3ED6">
        <w:rPr>
          <w:rFonts w:ascii="Constantia" w:hAnsi="Constantia"/>
          <w:b/>
          <w:bCs/>
          <w:sz w:val="22"/>
          <w:szCs w:val="22"/>
        </w:rPr>
        <w:tab/>
      </w:r>
    </w:p>
    <w:p w14:paraId="5AEDFFDB" w14:textId="77777777" w:rsidR="006163B2" w:rsidRDefault="006163B2" w:rsidP="00A327C0">
      <w:pPr>
        <w:widowControl w:val="0"/>
        <w:jc w:val="both"/>
        <w:rPr>
          <w:rFonts w:ascii="Constantia" w:hAnsi="Constantia"/>
          <w:b/>
          <w:bCs/>
          <w:sz w:val="22"/>
          <w:szCs w:val="22"/>
        </w:rPr>
      </w:pPr>
    </w:p>
    <w:p w14:paraId="2173FFD8" w14:textId="77777777" w:rsidR="006163B2" w:rsidRDefault="006163B2" w:rsidP="00A327C0">
      <w:pPr>
        <w:widowControl w:val="0"/>
        <w:jc w:val="both"/>
        <w:rPr>
          <w:rFonts w:ascii="Constantia" w:hAnsi="Constantia"/>
          <w:b/>
          <w:bCs/>
          <w:sz w:val="22"/>
          <w:szCs w:val="22"/>
        </w:rPr>
      </w:pPr>
    </w:p>
    <w:p w14:paraId="0CABCD28" w14:textId="777D6AB8" w:rsidR="006163B2" w:rsidRPr="009A3ED6" w:rsidRDefault="006163B2" w:rsidP="00A327C0">
      <w:pPr>
        <w:widowControl w:val="0"/>
        <w:jc w:val="both"/>
        <w:rPr>
          <w:rFonts w:ascii="Constantia" w:hAnsi="Constantia"/>
          <w:b/>
          <w:bCs/>
          <w:sz w:val="22"/>
        </w:rPr>
        <w:sectPr w:rsidR="006163B2" w:rsidRPr="009A3ED6" w:rsidSect="00410B9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40" w:code="9"/>
          <w:pgMar w:top="1701" w:right="1134" w:bottom="1134" w:left="1701" w:header="567" w:footer="567" w:gutter="0"/>
          <w:cols w:space="720"/>
          <w:docGrid w:linePitch="360"/>
        </w:sectPr>
      </w:pPr>
    </w:p>
    <w:p w14:paraId="4B89C81F" w14:textId="60961539" w:rsidR="00A327C0" w:rsidRPr="00A327C0" w:rsidRDefault="00A327C0" w:rsidP="00A327C0">
      <w:pPr>
        <w:tabs>
          <w:tab w:val="left" w:pos="1095"/>
        </w:tabs>
        <w:rPr>
          <w:rFonts w:ascii="Constantia" w:hAnsi="Constantia"/>
          <w:b/>
          <w:sz w:val="22"/>
          <w:szCs w:val="22"/>
        </w:rPr>
        <w:sectPr w:rsidR="00A327C0" w:rsidRPr="00A327C0" w:rsidSect="00410B9B">
          <w:type w:val="continuous"/>
          <w:pgSz w:w="11907" w:h="16840" w:code="9"/>
          <w:pgMar w:top="1701" w:right="1134" w:bottom="1134" w:left="1701" w:header="567" w:footer="567" w:gutter="0"/>
          <w:cols w:space="720"/>
          <w:docGrid w:linePitch="360"/>
        </w:sectPr>
      </w:pPr>
    </w:p>
    <w:p w14:paraId="2E81C9A4" w14:textId="5530C887" w:rsidR="00857CDC" w:rsidRPr="008A5237" w:rsidRDefault="00F579DC" w:rsidP="00857CDC">
      <w:pPr>
        <w:pStyle w:val="JPPMHeading1"/>
      </w:pPr>
      <w:r w:rsidRPr="008A5237">
        <w:t>PENDAHULUAN</w:t>
      </w:r>
      <w:r w:rsidR="00371F0B" w:rsidRPr="008A5237">
        <w:rPr>
          <w:lang w:val="id-ID"/>
        </w:rPr>
        <w:t xml:space="preserve"> </w:t>
      </w:r>
    </w:p>
    <w:p w14:paraId="2D391B1B" w14:textId="0F88155D" w:rsidR="001C07E4" w:rsidRPr="001C07E4" w:rsidRDefault="001C07E4" w:rsidP="00857CDC">
      <w:pPr>
        <w:pStyle w:val="JPPMHeading1"/>
        <w:spacing w:before="0"/>
        <w:jc w:val="both"/>
        <w:rPr>
          <w:b w:val="0"/>
          <w:bCs/>
        </w:rPr>
      </w:pPr>
      <w:r w:rsidRPr="001C07E4">
        <w:rPr>
          <w:b w:val="0"/>
          <w:bCs/>
        </w:rPr>
        <w:t xml:space="preserve">Pendidikan </w:t>
      </w:r>
      <w:proofErr w:type="spellStart"/>
      <w:r w:rsidRPr="001C07E4">
        <w:rPr>
          <w:b w:val="0"/>
          <w:bCs/>
        </w:rPr>
        <w:t>merupakan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kebutuhan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dasar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manusia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harus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terpenuhi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maka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itulah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pemerintah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mengatur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hal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ini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sedemikian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rupa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baik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dalam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aturan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undang-undang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maupun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kebijakan-kebijakan</w:t>
      </w:r>
      <w:proofErr w:type="spellEnd"/>
      <w:r w:rsidRPr="001C07E4">
        <w:rPr>
          <w:b w:val="0"/>
          <w:bCs/>
        </w:rPr>
        <w:t xml:space="preserve"> agar </w:t>
      </w:r>
      <w:proofErr w:type="spellStart"/>
      <w:r w:rsidRPr="001C07E4">
        <w:rPr>
          <w:b w:val="0"/>
          <w:bCs/>
        </w:rPr>
        <w:t>setiap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individu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berhak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mendapatkan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. Adapun </w:t>
      </w:r>
      <w:proofErr w:type="spellStart"/>
      <w:r w:rsidRPr="001C07E4">
        <w:rPr>
          <w:b w:val="0"/>
          <w:bCs/>
        </w:rPr>
        <w:t>sistem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ada</w:t>
      </w:r>
      <w:proofErr w:type="spellEnd"/>
      <w:r w:rsidRPr="001C07E4">
        <w:rPr>
          <w:b w:val="0"/>
          <w:bCs/>
        </w:rPr>
        <w:t xml:space="preserve"> di Indonesia </w:t>
      </w:r>
      <w:proofErr w:type="spellStart"/>
      <w:r w:rsidRPr="001C07E4">
        <w:rPr>
          <w:b w:val="0"/>
          <w:bCs/>
        </w:rPr>
        <w:t>menurut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Undang-Undang</w:t>
      </w:r>
      <w:proofErr w:type="spellEnd"/>
      <w:r w:rsidRPr="001C07E4">
        <w:rPr>
          <w:b w:val="0"/>
          <w:bCs/>
        </w:rPr>
        <w:t xml:space="preserve"> No.20 </w:t>
      </w:r>
      <w:proofErr w:type="spellStart"/>
      <w:r w:rsidRPr="001C07E4">
        <w:rPr>
          <w:b w:val="0"/>
          <w:bCs/>
        </w:rPr>
        <w:t>Tahun</w:t>
      </w:r>
      <w:proofErr w:type="spellEnd"/>
      <w:r w:rsidRPr="001C07E4">
        <w:rPr>
          <w:b w:val="0"/>
          <w:bCs/>
        </w:rPr>
        <w:t xml:space="preserve"> 2003 </w:t>
      </w:r>
      <w:proofErr w:type="spellStart"/>
      <w:r w:rsidRPr="001C07E4">
        <w:rPr>
          <w:b w:val="0"/>
          <w:bCs/>
        </w:rPr>
        <w:t>pasal</w:t>
      </w:r>
      <w:proofErr w:type="spellEnd"/>
      <w:r w:rsidRPr="001C07E4">
        <w:rPr>
          <w:b w:val="0"/>
          <w:bCs/>
        </w:rPr>
        <w:t xml:space="preserve"> 13 </w:t>
      </w:r>
      <w:proofErr w:type="spellStart"/>
      <w:r w:rsidRPr="001C07E4">
        <w:rPr>
          <w:b w:val="0"/>
          <w:bCs/>
        </w:rPr>
        <w:t>ayat</w:t>
      </w:r>
      <w:proofErr w:type="spellEnd"/>
      <w:r w:rsidRPr="001C07E4">
        <w:rPr>
          <w:b w:val="0"/>
          <w:bCs/>
        </w:rPr>
        <w:t xml:space="preserve"> 1 </w:t>
      </w:r>
      <w:proofErr w:type="spellStart"/>
      <w:r w:rsidRPr="001C07E4">
        <w:rPr>
          <w:b w:val="0"/>
          <w:bCs/>
        </w:rPr>
        <w:t>menegaskan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bahwa</w:t>
      </w:r>
      <w:proofErr w:type="spellEnd"/>
      <w:r w:rsidRPr="001C07E4">
        <w:rPr>
          <w:b w:val="0"/>
          <w:bCs/>
        </w:rPr>
        <w:t xml:space="preserve"> “</w:t>
      </w:r>
      <w:proofErr w:type="spellStart"/>
      <w:r w:rsidRPr="001C07E4">
        <w:rPr>
          <w:b w:val="0"/>
          <w:bCs/>
        </w:rPr>
        <w:t>jalur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terdiri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atas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formal, nonformal dan informal yang </w:t>
      </w:r>
      <w:proofErr w:type="spellStart"/>
      <w:r w:rsidRPr="001C07E4">
        <w:rPr>
          <w:b w:val="0"/>
          <w:bCs/>
        </w:rPr>
        <w:t>dapat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saling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melengkapi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memperkaya</w:t>
      </w:r>
      <w:proofErr w:type="spellEnd"/>
      <w:r w:rsidRPr="001C07E4">
        <w:rPr>
          <w:b w:val="0"/>
          <w:bCs/>
        </w:rPr>
        <w:t xml:space="preserve">”. </w:t>
      </w:r>
      <w:proofErr w:type="spellStart"/>
      <w:r w:rsidRPr="001C07E4">
        <w:rPr>
          <w:b w:val="0"/>
          <w:bCs/>
        </w:rPr>
        <w:t>Pasal</w:t>
      </w:r>
      <w:proofErr w:type="spellEnd"/>
      <w:r w:rsidRPr="001C07E4">
        <w:rPr>
          <w:b w:val="0"/>
          <w:bCs/>
        </w:rPr>
        <w:t xml:space="preserve"> 1 Ayat 12: Pendidikan </w:t>
      </w:r>
      <w:proofErr w:type="gramStart"/>
      <w:r w:rsidRPr="001C07E4">
        <w:rPr>
          <w:b w:val="0"/>
          <w:bCs/>
        </w:rPr>
        <w:t>Non Formal</w:t>
      </w:r>
      <w:proofErr w:type="gram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adalah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jalur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diluar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formal yang </w:t>
      </w:r>
      <w:proofErr w:type="spellStart"/>
      <w:r w:rsidRPr="001C07E4">
        <w:rPr>
          <w:b w:val="0"/>
          <w:bCs/>
        </w:rPr>
        <w:t>dapat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dilaksanakan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secara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terstruktur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berjenjang</w:t>
      </w:r>
      <w:proofErr w:type="spellEnd"/>
      <w:r w:rsidRPr="001C07E4">
        <w:rPr>
          <w:b w:val="0"/>
          <w:bCs/>
        </w:rPr>
        <w:t xml:space="preserve">. Jalur Pendidikan </w:t>
      </w:r>
      <w:proofErr w:type="gramStart"/>
      <w:r w:rsidRPr="001C07E4">
        <w:rPr>
          <w:b w:val="0"/>
          <w:bCs/>
        </w:rPr>
        <w:t>Non Formal</w:t>
      </w:r>
      <w:proofErr w:type="gram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diselenggarakan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bagi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warga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masyarakat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memerlukan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layanan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berfungsi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sebagai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pengganti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penambah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pelengkap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formal </w:t>
      </w:r>
      <w:proofErr w:type="spellStart"/>
      <w:r w:rsidRPr="001C07E4">
        <w:rPr>
          <w:b w:val="0"/>
          <w:bCs/>
        </w:rPr>
        <w:t>dalam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rangka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mendukung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sepanjang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hayat</w:t>
      </w:r>
      <w:proofErr w:type="spellEnd"/>
      <w:r w:rsidRPr="001C07E4">
        <w:rPr>
          <w:b w:val="0"/>
          <w:bCs/>
        </w:rPr>
        <w:t xml:space="preserve">. Pendidikan Non formal </w:t>
      </w:r>
      <w:proofErr w:type="spellStart"/>
      <w:r w:rsidRPr="001C07E4">
        <w:rPr>
          <w:b w:val="0"/>
          <w:bCs/>
        </w:rPr>
        <w:t>meliputi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kecakapan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hidup</w:t>
      </w:r>
      <w:proofErr w:type="spellEnd"/>
      <w:r w:rsidRPr="001C07E4">
        <w:rPr>
          <w:b w:val="0"/>
          <w:bCs/>
        </w:rPr>
        <w:t xml:space="preserve">, Pendidikan Anak </w:t>
      </w:r>
      <w:proofErr w:type="spellStart"/>
      <w:r w:rsidRPr="001C07E4">
        <w:rPr>
          <w:b w:val="0"/>
          <w:bCs/>
        </w:rPr>
        <w:t>Usia</w:t>
      </w:r>
      <w:proofErr w:type="spellEnd"/>
      <w:r w:rsidRPr="001C07E4">
        <w:rPr>
          <w:b w:val="0"/>
          <w:bCs/>
        </w:rPr>
        <w:t xml:space="preserve"> Dini (PAUD),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kepemudaan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pemberdayaan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perempuan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keaksaraan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keterampilan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pelatihan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kerja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kesetaraan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serta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pendidikan</w:t>
      </w:r>
      <w:proofErr w:type="spellEnd"/>
      <w:r w:rsidRPr="001C07E4">
        <w:rPr>
          <w:b w:val="0"/>
          <w:bCs/>
        </w:rPr>
        <w:t xml:space="preserve"> lain yang </w:t>
      </w:r>
      <w:proofErr w:type="spellStart"/>
      <w:r w:rsidRPr="001C07E4">
        <w:rPr>
          <w:b w:val="0"/>
          <w:bCs/>
        </w:rPr>
        <w:t>ditujukan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mengembangkan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kemampuan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peserta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didik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Menurut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Soemarjadi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keterampilan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merupakan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perilaku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diperoleh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melalui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tahap-tahap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belajar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keterampilan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berasal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gerakangerakan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kasar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atau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tidak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terkoordinasi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melalui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pelatihan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bertahap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gerakan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tidak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teratur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itu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berangsur-angsur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berubah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menjadi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gerakan-gerakan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lebih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halus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melalui</w:t>
      </w:r>
      <w:proofErr w:type="spellEnd"/>
      <w:r w:rsidRPr="001C07E4">
        <w:rPr>
          <w:b w:val="0"/>
          <w:bCs/>
        </w:rPr>
        <w:t xml:space="preserve"> proses </w:t>
      </w:r>
      <w:proofErr w:type="spellStart"/>
      <w:r w:rsidRPr="001C07E4">
        <w:rPr>
          <w:b w:val="0"/>
          <w:bCs/>
        </w:rPr>
        <w:t>koordinasi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diskriminasi</w:t>
      </w:r>
      <w:proofErr w:type="spellEnd"/>
      <w:r w:rsidRPr="001C07E4">
        <w:rPr>
          <w:b w:val="0"/>
          <w:bCs/>
        </w:rPr>
        <w:t xml:space="preserve"> (</w:t>
      </w:r>
      <w:proofErr w:type="spellStart"/>
      <w:r w:rsidRPr="001C07E4">
        <w:rPr>
          <w:b w:val="0"/>
          <w:bCs/>
        </w:rPr>
        <w:t>perbedaan</w:t>
      </w:r>
      <w:proofErr w:type="spellEnd"/>
      <w:r w:rsidRPr="001C07E4">
        <w:rPr>
          <w:b w:val="0"/>
          <w:bCs/>
        </w:rPr>
        <w:t xml:space="preserve">) dan </w:t>
      </w:r>
      <w:proofErr w:type="spellStart"/>
      <w:r w:rsidRPr="001C07E4">
        <w:rPr>
          <w:b w:val="0"/>
          <w:bCs/>
        </w:rPr>
        <w:t>integrasi</w:t>
      </w:r>
      <w:proofErr w:type="spellEnd"/>
      <w:r w:rsidRPr="001C07E4">
        <w:rPr>
          <w:b w:val="0"/>
          <w:bCs/>
        </w:rPr>
        <w:t xml:space="preserve"> </w:t>
      </w:r>
      <w:r w:rsidRPr="001C07E4">
        <w:rPr>
          <w:b w:val="0"/>
          <w:bCs/>
        </w:rPr>
        <w:t>(</w:t>
      </w:r>
      <w:proofErr w:type="spellStart"/>
      <w:r w:rsidRPr="001C07E4">
        <w:rPr>
          <w:b w:val="0"/>
          <w:bCs/>
        </w:rPr>
        <w:t>perpaduan</w:t>
      </w:r>
      <w:proofErr w:type="spellEnd"/>
      <w:r w:rsidRPr="001C07E4">
        <w:rPr>
          <w:b w:val="0"/>
          <w:bCs/>
        </w:rPr>
        <w:t xml:space="preserve">) </w:t>
      </w:r>
      <w:proofErr w:type="spellStart"/>
      <w:r w:rsidRPr="001C07E4">
        <w:rPr>
          <w:b w:val="0"/>
          <w:bCs/>
        </w:rPr>
        <w:t>sehingga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diperoleh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suatu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keterampilan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diperlukan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tujuan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tertentu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Perilaku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kewirausahaan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ini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memperlihatkan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kemampuan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pengusaha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melihat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depan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berfikir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penuh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perhitungan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mencari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pilihan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berbagai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alternatif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masalah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pemecahannya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masih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kurang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Suseno</w:t>
      </w:r>
      <w:proofErr w:type="spellEnd"/>
      <w:r w:rsidRPr="001C07E4">
        <w:rPr>
          <w:b w:val="0"/>
          <w:bCs/>
        </w:rPr>
        <w:t xml:space="preserve"> (2008). </w:t>
      </w:r>
      <w:proofErr w:type="spellStart"/>
      <w:r w:rsidRPr="001C07E4">
        <w:rPr>
          <w:b w:val="0"/>
          <w:bCs/>
        </w:rPr>
        <w:t>Pelaku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kecil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sudah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memiliki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sikap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proaktif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inisiatif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bagus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dalam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mengembangkan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Pengetahuan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kewirausahaan</w:t>
      </w:r>
      <w:proofErr w:type="spellEnd"/>
      <w:r w:rsidRPr="001C07E4">
        <w:rPr>
          <w:b w:val="0"/>
          <w:bCs/>
        </w:rPr>
        <w:t xml:space="preserve">, motif </w:t>
      </w:r>
      <w:proofErr w:type="spellStart"/>
      <w:r w:rsidRPr="001C07E4">
        <w:rPr>
          <w:b w:val="0"/>
          <w:bCs/>
        </w:rPr>
        <w:t>berprestasi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kemandirian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pribadi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mempunyai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dukung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secara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signifikan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terhadap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kemandirian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(</w:t>
      </w:r>
      <w:proofErr w:type="spellStart"/>
      <w:r w:rsidRPr="001C07E4">
        <w:rPr>
          <w:b w:val="0"/>
          <w:bCs/>
        </w:rPr>
        <w:t>Qamariyah</w:t>
      </w:r>
      <w:proofErr w:type="spellEnd"/>
      <w:r w:rsidRPr="001C07E4">
        <w:rPr>
          <w:b w:val="0"/>
          <w:bCs/>
        </w:rPr>
        <w:t xml:space="preserve"> &amp; </w:t>
      </w:r>
      <w:proofErr w:type="spellStart"/>
      <w:r w:rsidRPr="001C07E4">
        <w:rPr>
          <w:b w:val="0"/>
          <w:bCs/>
        </w:rPr>
        <w:t>Dalimunthe</w:t>
      </w:r>
      <w:proofErr w:type="spellEnd"/>
      <w:r w:rsidRPr="001C07E4">
        <w:rPr>
          <w:b w:val="0"/>
          <w:bCs/>
        </w:rPr>
        <w:t xml:space="preserve"> 2012). </w:t>
      </w:r>
      <w:proofErr w:type="spellStart"/>
      <w:r w:rsidRPr="001C07E4">
        <w:rPr>
          <w:b w:val="0"/>
          <w:bCs/>
        </w:rPr>
        <w:t>Pelaku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kecil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dalam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aspek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orientasi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prestasi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komitmen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pihak</w:t>
      </w:r>
      <w:proofErr w:type="spellEnd"/>
      <w:r w:rsidRPr="001C07E4">
        <w:rPr>
          <w:b w:val="0"/>
          <w:bCs/>
        </w:rPr>
        <w:t xml:space="preserve"> lain </w:t>
      </w:r>
      <w:proofErr w:type="spellStart"/>
      <w:r w:rsidRPr="001C07E4">
        <w:rPr>
          <w:b w:val="0"/>
          <w:bCs/>
        </w:rPr>
        <w:t>masih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kurang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baik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hal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ini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ditunjukkan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tidak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munculnya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kemauan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mengembangkan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produk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baru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serta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ketergantungan</w:t>
      </w:r>
      <w:proofErr w:type="spellEnd"/>
      <w:r w:rsidRPr="001C07E4">
        <w:rPr>
          <w:b w:val="0"/>
          <w:bCs/>
        </w:rPr>
        <w:t xml:space="preserve"> pada </w:t>
      </w:r>
      <w:proofErr w:type="spellStart"/>
      <w:r w:rsidRPr="001C07E4">
        <w:rPr>
          <w:b w:val="0"/>
          <w:bCs/>
        </w:rPr>
        <w:t>pihak-pihak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berkepentingan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termasuk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pemerintah</w:t>
      </w:r>
      <w:proofErr w:type="spellEnd"/>
      <w:r w:rsidRPr="001C07E4">
        <w:rPr>
          <w:b w:val="0"/>
          <w:bCs/>
        </w:rPr>
        <w:t xml:space="preserve"> (</w:t>
      </w:r>
      <w:proofErr w:type="spellStart"/>
      <w:r w:rsidRPr="001C07E4">
        <w:rPr>
          <w:b w:val="0"/>
          <w:bCs/>
        </w:rPr>
        <w:t>Suseno</w:t>
      </w:r>
      <w:proofErr w:type="spellEnd"/>
      <w:r w:rsidRPr="001C07E4">
        <w:rPr>
          <w:b w:val="0"/>
          <w:bCs/>
        </w:rPr>
        <w:t xml:space="preserve"> 2008). </w:t>
      </w:r>
      <w:proofErr w:type="spellStart"/>
      <w:r w:rsidRPr="001C07E4">
        <w:rPr>
          <w:b w:val="0"/>
          <w:bCs/>
        </w:rPr>
        <w:t>Ketidakmampuan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dalam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persaingan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serta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rendahnya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tingkat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pengelolaan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perilaku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kewirausahaan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merupakan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tantangan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bagi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pelaku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kecil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mampu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tumbuh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berkembang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menuju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kemandirian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. Pada </w:t>
      </w:r>
      <w:proofErr w:type="spellStart"/>
      <w:r w:rsidRPr="001C07E4">
        <w:rPr>
          <w:b w:val="0"/>
          <w:bCs/>
        </w:rPr>
        <w:t>sisi</w:t>
      </w:r>
      <w:proofErr w:type="spellEnd"/>
      <w:r w:rsidRPr="001C07E4">
        <w:rPr>
          <w:b w:val="0"/>
          <w:bCs/>
        </w:rPr>
        <w:t xml:space="preserve"> lain </w:t>
      </w:r>
      <w:proofErr w:type="spellStart"/>
      <w:r w:rsidRPr="001C07E4">
        <w:rPr>
          <w:b w:val="0"/>
          <w:bCs/>
        </w:rPr>
        <w:t>diperlukan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adanya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pertumbuhan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kecil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didasari</w:t>
      </w:r>
      <w:proofErr w:type="spellEnd"/>
      <w:r w:rsidRPr="001C07E4">
        <w:rPr>
          <w:b w:val="0"/>
          <w:bCs/>
        </w:rPr>
        <w:t xml:space="preserve"> pada </w:t>
      </w:r>
      <w:proofErr w:type="spellStart"/>
      <w:r w:rsidRPr="001C07E4">
        <w:rPr>
          <w:b w:val="0"/>
          <w:bCs/>
        </w:rPr>
        <w:t>nilainilai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kewirausahaan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jiwa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kewirausahaan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harapan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mampu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membentuk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perilaku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kecil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dalam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meningkatkan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pertumbuhan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ekonomi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nasional</w:t>
      </w:r>
      <w:proofErr w:type="spellEnd"/>
      <w:r w:rsidRPr="001C07E4">
        <w:rPr>
          <w:b w:val="0"/>
          <w:bCs/>
        </w:rPr>
        <w:t xml:space="preserve">. Oleh </w:t>
      </w:r>
      <w:proofErr w:type="spellStart"/>
      <w:r w:rsidRPr="001C07E4">
        <w:rPr>
          <w:b w:val="0"/>
          <w:bCs/>
        </w:rPr>
        <w:t>karena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itu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perlu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adanya</w:t>
      </w:r>
      <w:proofErr w:type="spellEnd"/>
      <w:r w:rsidRPr="001C07E4">
        <w:rPr>
          <w:b w:val="0"/>
          <w:bCs/>
        </w:rPr>
        <w:t xml:space="preserve"> strategi </w:t>
      </w:r>
      <w:proofErr w:type="spellStart"/>
      <w:r w:rsidRPr="001C07E4">
        <w:rPr>
          <w:b w:val="0"/>
          <w:bCs/>
        </w:rPr>
        <w:t>pemberdayaan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kecil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menuju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kemandirian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pendekatan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jiwa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kewirausahaan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nilai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kewirausahaan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perilaku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kewirausahaan</w:t>
      </w:r>
      <w:proofErr w:type="spellEnd"/>
      <w:r w:rsidRPr="001C07E4">
        <w:rPr>
          <w:b w:val="0"/>
          <w:bCs/>
        </w:rPr>
        <w:t xml:space="preserve">. Usaha Kecil </w:t>
      </w:r>
      <w:proofErr w:type="spellStart"/>
      <w:r w:rsidRPr="001C07E4">
        <w:rPr>
          <w:b w:val="0"/>
          <w:bCs/>
        </w:rPr>
        <w:t>Menurut</w:t>
      </w:r>
      <w:proofErr w:type="spellEnd"/>
      <w:r w:rsidRPr="001C07E4">
        <w:rPr>
          <w:b w:val="0"/>
          <w:bCs/>
        </w:rPr>
        <w:t xml:space="preserve"> Ina </w:t>
      </w:r>
      <w:proofErr w:type="spellStart"/>
      <w:r w:rsidRPr="001C07E4">
        <w:rPr>
          <w:b w:val="0"/>
          <w:bCs/>
        </w:rPr>
        <w:t>Primiana</w:t>
      </w:r>
      <w:proofErr w:type="spellEnd"/>
      <w:r w:rsidRPr="001C07E4">
        <w:rPr>
          <w:b w:val="0"/>
          <w:bCs/>
        </w:rPr>
        <w:t xml:space="preserve"> (2006: 22) </w:t>
      </w:r>
      <w:proofErr w:type="spellStart"/>
      <w:r w:rsidRPr="001C07E4">
        <w:rPr>
          <w:b w:val="0"/>
          <w:bCs/>
        </w:rPr>
        <w:t>adalah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berbagai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belum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terdaftar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belum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tercatat</w:t>
      </w:r>
      <w:proofErr w:type="spellEnd"/>
      <w:r w:rsidRPr="001C07E4">
        <w:rPr>
          <w:b w:val="0"/>
          <w:bCs/>
        </w:rPr>
        <w:t xml:space="preserve">, dan </w:t>
      </w:r>
      <w:proofErr w:type="spellStart"/>
      <w:r w:rsidRPr="001C07E4">
        <w:rPr>
          <w:b w:val="0"/>
          <w:bCs/>
        </w:rPr>
        <w:t>belum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berbadan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hukum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antara</w:t>
      </w:r>
      <w:proofErr w:type="spellEnd"/>
      <w:r w:rsidRPr="001C07E4">
        <w:rPr>
          <w:b w:val="0"/>
          <w:bCs/>
        </w:rPr>
        <w:t xml:space="preserve"> </w:t>
      </w:r>
      <w:r w:rsidRPr="001C07E4">
        <w:rPr>
          <w:b w:val="0"/>
          <w:bCs/>
        </w:rPr>
        <w:lastRenderedPageBreak/>
        <w:t xml:space="preserve">lain </w:t>
      </w:r>
      <w:proofErr w:type="spellStart"/>
      <w:r w:rsidRPr="001C07E4">
        <w:rPr>
          <w:b w:val="0"/>
          <w:bCs/>
        </w:rPr>
        <w:t>petani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penggarap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industri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rumah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tangga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pedagang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asongan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pedangan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keliling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pedagang</w:t>
      </w:r>
      <w:proofErr w:type="spellEnd"/>
      <w:r w:rsidRPr="001C07E4">
        <w:rPr>
          <w:b w:val="0"/>
          <w:bCs/>
        </w:rPr>
        <w:t xml:space="preserve"> kaki lima. Dan </w:t>
      </w:r>
      <w:proofErr w:type="spellStart"/>
      <w:r w:rsidRPr="001C07E4">
        <w:rPr>
          <w:b w:val="0"/>
          <w:bCs/>
        </w:rPr>
        <w:t>pemulung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Sedangkan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kecil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tradisional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adalah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menggunakan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alat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produksi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sederhana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telah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digunakan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secara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turun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menurun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berkaitan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seni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budaya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Kemandirian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terbentuk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bagi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pelaku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kecil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merupakan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sikap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kondisi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memiliki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semangat</w:t>
      </w:r>
      <w:proofErr w:type="spellEnd"/>
      <w:r w:rsidRPr="001C07E4">
        <w:rPr>
          <w:b w:val="0"/>
          <w:bCs/>
        </w:rPr>
        <w:t xml:space="preserve"> entrepreneurship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semakin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mampu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memenuhi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kebutuhan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mengandalkan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kemampuan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kekuatan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sendiri</w:t>
      </w:r>
      <w:proofErr w:type="spellEnd"/>
      <w:r w:rsidRPr="001C07E4">
        <w:rPr>
          <w:b w:val="0"/>
          <w:bCs/>
        </w:rPr>
        <w:t xml:space="preserve"> (</w:t>
      </w:r>
      <w:proofErr w:type="spellStart"/>
      <w:r w:rsidRPr="001C07E4">
        <w:rPr>
          <w:b w:val="0"/>
          <w:bCs/>
        </w:rPr>
        <w:t>pasal</w:t>
      </w:r>
      <w:proofErr w:type="spellEnd"/>
      <w:r w:rsidRPr="001C07E4">
        <w:rPr>
          <w:b w:val="0"/>
          <w:bCs/>
        </w:rPr>
        <w:t xml:space="preserve"> 1 </w:t>
      </w:r>
      <w:proofErr w:type="spellStart"/>
      <w:r w:rsidRPr="001C07E4">
        <w:rPr>
          <w:b w:val="0"/>
          <w:bCs/>
        </w:rPr>
        <w:t>ayat</w:t>
      </w:r>
      <w:proofErr w:type="spellEnd"/>
      <w:r w:rsidRPr="001C07E4">
        <w:rPr>
          <w:b w:val="0"/>
          <w:bCs/>
        </w:rPr>
        <w:t xml:space="preserve"> 8 </w:t>
      </w:r>
      <w:proofErr w:type="spellStart"/>
      <w:r w:rsidRPr="001C07E4">
        <w:rPr>
          <w:b w:val="0"/>
          <w:bCs/>
        </w:rPr>
        <w:t>Permen</w:t>
      </w:r>
      <w:proofErr w:type="spellEnd"/>
      <w:r w:rsidRPr="001C07E4">
        <w:rPr>
          <w:b w:val="0"/>
          <w:bCs/>
        </w:rPr>
        <w:t xml:space="preserve"> KUKM N0: 02/Per/M.KUKM/I/2008). </w:t>
      </w:r>
      <w:proofErr w:type="spellStart"/>
      <w:r w:rsidRPr="001C07E4">
        <w:rPr>
          <w:b w:val="0"/>
          <w:bCs/>
        </w:rPr>
        <w:t>Pengembangan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kecil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tangguh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mandiri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tujuan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mempermudah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memperlancar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memperluas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akses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kecil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kepada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sumberdaya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produktif</w:t>
      </w:r>
      <w:proofErr w:type="spellEnd"/>
      <w:r w:rsidRPr="001C07E4">
        <w:rPr>
          <w:b w:val="0"/>
          <w:bCs/>
        </w:rPr>
        <w:t xml:space="preserve"> agar </w:t>
      </w:r>
      <w:proofErr w:type="spellStart"/>
      <w:r w:rsidRPr="001C07E4">
        <w:rPr>
          <w:b w:val="0"/>
          <w:bCs/>
        </w:rPr>
        <w:t>mampu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memanfaatkan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kesempatan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terbuka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potensi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terhadap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sumberdaya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lokal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serta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menyesuaikan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skala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usaha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sesuai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tuntutan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efisiensi</w:t>
      </w:r>
      <w:proofErr w:type="spellEnd"/>
      <w:r w:rsidRPr="001C07E4">
        <w:rPr>
          <w:b w:val="0"/>
          <w:bCs/>
        </w:rPr>
        <w:t xml:space="preserve"> (</w:t>
      </w:r>
      <w:proofErr w:type="spellStart"/>
      <w:r w:rsidRPr="001C07E4">
        <w:rPr>
          <w:b w:val="0"/>
          <w:bCs/>
        </w:rPr>
        <w:t>Siswoyo</w:t>
      </w:r>
      <w:proofErr w:type="spellEnd"/>
      <w:r w:rsidRPr="001C07E4">
        <w:rPr>
          <w:b w:val="0"/>
          <w:bCs/>
        </w:rPr>
        <w:t xml:space="preserve"> 2009). </w:t>
      </w:r>
      <w:proofErr w:type="spellStart"/>
      <w:r w:rsidRPr="001C07E4">
        <w:rPr>
          <w:b w:val="0"/>
          <w:bCs/>
        </w:rPr>
        <w:t>Kerajinan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tangan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adalah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penciptaan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suatu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barang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penekanan</w:t>
      </w:r>
      <w:proofErr w:type="spellEnd"/>
      <w:r w:rsidRPr="001C07E4">
        <w:rPr>
          <w:b w:val="0"/>
          <w:bCs/>
        </w:rPr>
        <w:t xml:space="preserve"> pada </w:t>
      </w:r>
      <w:proofErr w:type="spellStart"/>
      <w:r w:rsidRPr="001C07E4">
        <w:rPr>
          <w:b w:val="0"/>
          <w:bCs/>
        </w:rPr>
        <w:t>keterampilan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tenaga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manusia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barang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diciptakan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berguna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memenuhi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kebutuhan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barang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diciptakan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dapat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bernilai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seni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Sehingga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dapat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disimpulkan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bahwa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kerajinan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merupakan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suatu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keterampilan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tenaga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manusia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menciptakan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suatu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barang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mempunyai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kualifikasi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fungsional</w:t>
      </w:r>
      <w:proofErr w:type="spellEnd"/>
      <w:r w:rsidRPr="001C07E4">
        <w:rPr>
          <w:b w:val="0"/>
          <w:bCs/>
        </w:rPr>
        <w:t xml:space="preserve"> dan </w:t>
      </w:r>
      <w:proofErr w:type="spellStart"/>
      <w:r w:rsidRPr="001C07E4">
        <w:rPr>
          <w:b w:val="0"/>
          <w:bCs/>
        </w:rPr>
        <w:t>estetika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Industri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kerajinan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dalam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penelitian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ini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adalah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industri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bambu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kayu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tempurung</w:t>
      </w:r>
      <w:proofErr w:type="spellEnd"/>
      <w:r w:rsidRPr="001C07E4">
        <w:rPr>
          <w:b w:val="0"/>
          <w:bCs/>
        </w:rPr>
        <w:t xml:space="preserve">, dan </w:t>
      </w:r>
      <w:proofErr w:type="spellStart"/>
      <w:r w:rsidRPr="001C07E4">
        <w:rPr>
          <w:b w:val="0"/>
          <w:bCs/>
        </w:rPr>
        <w:t>serat-seratan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Penyandang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tunanetra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tidak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pernah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memiliki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kesempatan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melihat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betapa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mengagumkannya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alam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maupun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estetika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kehidupan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disekitar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mereka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Seseorang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menjadi</w:t>
      </w:r>
      <w:proofErr w:type="spellEnd"/>
      <w:r w:rsidRPr="001C07E4">
        <w:rPr>
          <w:b w:val="0"/>
          <w:bCs/>
        </w:rPr>
        <w:t xml:space="preserve"> tuna </w:t>
      </w:r>
      <w:proofErr w:type="spellStart"/>
      <w:r w:rsidRPr="001C07E4">
        <w:rPr>
          <w:b w:val="0"/>
          <w:bCs/>
        </w:rPr>
        <w:t>netra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kebutaan</w:t>
      </w:r>
      <w:proofErr w:type="spellEnd"/>
      <w:r w:rsidRPr="001C07E4">
        <w:rPr>
          <w:b w:val="0"/>
          <w:bCs/>
        </w:rPr>
        <w:t xml:space="preserve"> total </w:t>
      </w:r>
      <w:proofErr w:type="spellStart"/>
      <w:r w:rsidRPr="001C07E4">
        <w:rPr>
          <w:b w:val="0"/>
          <w:bCs/>
        </w:rPr>
        <w:t>terbagi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atas</w:t>
      </w:r>
      <w:proofErr w:type="spellEnd"/>
      <w:r w:rsidRPr="001C07E4">
        <w:rPr>
          <w:b w:val="0"/>
          <w:bCs/>
        </w:rPr>
        <w:t xml:space="preserve"> 2 </w:t>
      </w:r>
      <w:proofErr w:type="spellStart"/>
      <w:r w:rsidRPr="001C07E4">
        <w:rPr>
          <w:b w:val="0"/>
          <w:bCs/>
        </w:rPr>
        <w:t>kasus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Kasus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pertama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ialah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seseorang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mengalami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kebutaan</w:t>
      </w:r>
      <w:proofErr w:type="spellEnd"/>
      <w:r w:rsidRPr="001C07E4">
        <w:rPr>
          <w:b w:val="0"/>
          <w:bCs/>
        </w:rPr>
        <w:t xml:space="preserve"> total </w:t>
      </w:r>
      <w:proofErr w:type="spellStart"/>
      <w:r w:rsidRPr="001C07E4">
        <w:rPr>
          <w:b w:val="0"/>
          <w:bCs/>
        </w:rPr>
        <w:t>sejak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dilahirkan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beberapa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alasan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seperti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faktor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genetik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atau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pengaruh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obat-obatan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dikonsumsi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ibunya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saat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masih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mengandung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Kasus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kedua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ialah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seseorang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sejak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lahirnya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memiliki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penglihatan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namun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mengalami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kebutaan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atau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deteriorasi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penglihatannya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karena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suatu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kondisi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atau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kecelakaan</w:t>
      </w:r>
      <w:proofErr w:type="spellEnd"/>
      <w:r w:rsidRPr="001C07E4">
        <w:rPr>
          <w:b w:val="0"/>
          <w:bCs/>
        </w:rPr>
        <w:t xml:space="preserve">. Pada </w:t>
      </w:r>
      <w:proofErr w:type="spellStart"/>
      <w:r w:rsidRPr="001C07E4">
        <w:rPr>
          <w:b w:val="0"/>
          <w:bCs/>
        </w:rPr>
        <w:t>kenyataannya</w:t>
      </w:r>
      <w:proofErr w:type="spell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hanya</w:t>
      </w:r>
      <w:proofErr w:type="spellEnd"/>
      <w:r w:rsidRPr="001C07E4">
        <w:rPr>
          <w:b w:val="0"/>
          <w:bCs/>
        </w:rPr>
        <w:t xml:space="preserve"> 5% </w:t>
      </w:r>
      <w:proofErr w:type="spellStart"/>
      <w:r w:rsidRPr="001C07E4">
        <w:rPr>
          <w:b w:val="0"/>
          <w:bCs/>
        </w:rPr>
        <w:t>dari</w:t>
      </w:r>
      <w:proofErr w:type="spellEnd"/>
      <w:r w:rsidRPr="001C07E4">
        <w:rPr>
          <w:b w:val="0"/>
          <w:bCs/>
        </w:rPr>
        <w:t xml:space="preserve"> tuna </w:t>
      </w:r>
      <w:proofErr w:type="spellStart"/>
      <w:r w:rsidRPr="001C07E4">
        <w:rPr>
          <w:b w:val="0"/>
          <w:bCs/>
        </w:rPr>
        <w:t>netra</w:t>
      </w:r>
      <w:proofErr w:type="spellEnd"/>
      <w:r w:rsidRPr="001C07E4">
        <w:rPr>
          <w:b w:val="0"/>
          <w:bCs/>
        </w:rPr>
        <w:t xml:space="preserve"> </w:t>
      </w:r>
      <w:r w:rsidRPr="001C07E4">
        <w:rPr>
          <w:b w:val="0"/>
          <w:bCs/>
        </w:rPr>
        <w:t xml:space="preserve">yang </w:t>
      </w:r>
      <w:proofErr w:type="spellStart"/>
      <w:r w:rsidRPr="001C07E4">
        <w:rPr>
          <w:b w:val="0"/>
          <w:bCs/>
        </w:rPr>
        <w:t>mengalami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kebutaan</w:t>
      </w:r>
      <w:proofErr w:type="spellEnd"/>
      <w:r w:rsidRPr="001C07E4">
        <w:rPr>
          <w:b w:val="0"/>
          <w:bCs/>
        </w:rPr>
        <w:t xml:space="preserve"> total. 95% </w:t>
      </w:r>
      <w:proofErr w:type="spellStart"/>
      <w:r w:rsidRPr="001C07E4">
        <w:rPr>
          <w:b w:val="0"/>
          <w:bCs/>
        </w:rPr>
        <w:t>sisanya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memiliki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tingkat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beragam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kemampuan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penglihatan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tuna </w:t>
      </w:r>
      <w:proofErr w:type="spellStart"/>
      <w:r w:rsidRPr="001C07E4">
        <w:rPr>
          <w:b w:val="0"/>
          <w:bCs/>
        </w:rPr>
        <w:t>netra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mengalami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gangguan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penglihatan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seumur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hidupnya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pastilah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merupakan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suatu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pukulan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berat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karena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merasa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seakan-akan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jendelanya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untuk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melihat</w:t>
      </w:r>
      <w:proofErr w:type="spellEnd"/>
      <w:r w:rsidRPr="001C07E4">
        <w:rPr>
          <w:b w:val="0"/>
          <w:bCs/>
        </w:rPr>
        <w:t xml:space="preserve"> dunia </w:t>
      </w:r>
      <w:proofErr w:type="spellStart"/>
      <w:r w:rsidRPr="001C07E4">
        <w:rPr>
          <w:b w:val="0"/>
          <w:bCs/>
        </w:rPr>
        <w:t>telah</w:t>
      </w:r>
      <w:proofErr w:type="spellEnd"/>
      <w:r w:rsidRPr="001C07E4">
        <w:rPr>
          <w:b w:val="0"/>
          <w:bCs/>
        </w:rPr>
        <w:t xml:space="preserve"> </w:t>
      </w:r>
      <w:proofErr w:type="spellStart"/>
      <w:proofErr w:type="gramStart"/>
      <w:r w:rsidRPr="001C07E4">
        <w:rPr>
          <w:b w:val="0"/>
          <w:bCs/>
        </w:rPr>
        <w:t>tertutup.ahal</w:t>
      </w:r>
      <w:proofErr w:type="spellEnd"/>
      <w:proofErr w:type="gramEnd"/>
      <w:r w:rsidRPr="001C07E4">
        <w:rPr>
          <w:b w:val="0"/>
          <w:bCs/>
        </w:rPr>
        <w:t xml:space="preserve">, </w:t>
      </w:r>
      <w:proofErr w:type="spellStart"/>
      <w:r w:rsidRPr="001C07E4">
        <w:rPr>
          <w:b w:val="0"/>
          <w:bCs/>
        </w:rPr>
        <w:t>indera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penglihatan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adalah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indera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terpenting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dalam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mempelajari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lingkungan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Seorang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peyandang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tunanetra</w:t>
      </w:r>
      <w:proofErr w:type="spellEnd"/>
      <w:r w:rsidRPr="001C07E4">
        <w:rPr>
          <w:b w:val="0"/>
          <w:bCs/>
        </w:rPr>
        <w:t xml:space="preserve"> di Kota Manna Bengkulu Selatan </w:t>
      </w:r>
      <w:proofErr w:type="spellStart"/>
      <w:r w:rsidRPr="001C07E4">
        <w:rPr>
          <w:b w:val="0"/>
          <w:bCs/>
        </w:rPr>
        <w:t>memiliki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keterampilan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dalam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membuat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kerajinan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tangan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dari</w:t>
      </w:r>
      <w:proofErr w:type="spellEnd"/>
      <w:r w:rsidRPr="001C07E4">
        <w:rPr>
          <w:b w:val="0"/>
          <w:bCs/>
        </w:rPr>
        <w:t xml:space="preserve"> rotan </w:t>
      </w:r>
      <w:proofErr w:type="spellStart"/>
      <w:r w:rsidRPr="001C07E4">
        <w:rPr>
          <w:b w:val="0"/>
          <w:bCs/>
        </w:rPr>
        <w:t>dengan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keterbatasan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fisik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dimiliki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tidak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membuatnya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menyerah</w:t>
      </w:r>
      <w:proofErr w:type="spellEnd"/>
      <w:r w:rsidRPr="001C07E4">
        <w:rPr>
          <w:b w:val="0"/>
          <w:bCs/>
        </w:rPr>
        <w:t xml:space="preserve">. </w:t>
      </w:r>
      <w:proofErr w:type="spellStart"/>
      <w:r w:rsidRPr="001C07E4">
        <w:rPr>
          <w:b w:val="0"/>
          <w:bCs/>
        </w:rPr>
        <w:t>Keterbatasan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fisik</w:t>
      </w:r>
      <w:proofErr w:type="spellEnd"/>
      <w:r w:rsidRPr="001C07E4">
        <w:rPr>
          <w:b w:val="0"/>
          <w:bCs/>
        </w:rPr>
        <w:t xml:space="preserve"> yang </w:t>
      </w:r>
      <w:proofErr w:type="spellStart"/>
      <w:r w:rsidRPr="001C07E4">
        <w:rPr>
          <w:b w:val="0"/>
          <w:bCs/>
        </w:rPr>
        <w:t>dimilikinya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menjadikannya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lebih</w:t>
      </w:r>
      <w:proofErr w:type="spellEnd"/>
      <w:r w:rsidRPr="001C07E4">
        <w:rPr>
          <w:b w:val="0"/>
          <w:bCs/>
        </w:rPr>
        <w:t xml:space="preserve"> </w:t>
      </w:r>
      <w:proofErr w:type="spellStart"/>
      <w:r w:rsidRPr="001C07E4">
        <w:rPr>
          <w:b w:val="0"/>
          <w:bCs/>
        </w:rPr>
        <w:t>bersemangat</w:t>
      </w:r>
      <w:proofErr w:type="spellEnd"/>
      <w:r w:rsidRPr="001C07E4">
        <w:rPr>
          <w:b w:val="0"/>
          <w:bCs/>
        </w:rPr>
        <w:t>.</w:t>
      </w:r>
    </w:p>
    <w:p w14:paraId="5EAC8928" w14:textId="77777777" w:rsidR="001C07E4" w:rsidRPr="001C07E4" w:rsidRDefault="001C07E4" w:rsidP="001C07E4">
      <w:pPr>
        <w:widowControl w:val="0"/>
        <w:jc w:val="both"/>
        <w:rPr>
          <w:rFonts w:ascii="Constantia" w:hAnsi="Constantia"/>
          <w:b/>
          <w:bCs/>
          <w:sz w:val="22"/>
          <w:szCs w:val="22"/>
        </w:rPr>
      </w:pPr>
      <w:r w:rsidRPr="001C07E4">
        <w:rPr>
          <w:rFonts w:ascii="Constantia" w:hAnsi="Constantia"/>
          <w:b/>
          <w:bCs/>
          <w:sz w:val="22"/>
          <w:szCs w:val="22"/>
        </w:rPr>
        <w:t xml:space="preserve">METODE </w:t>
      </w:r>
    </w:p>
    <w:p w14:paraId="001AD017" w14:textId="77777777" w:rsidR="000F038E" w:rsidRDefault="001C07E4" w:rsidP="001C07E4">
      <w:pPr>
        <w:widowControl w:val="0"/>
        <w:jc w:val="both"/>
      </w:pPr>
      <w:proofErr w:type="spellStart"/>
      <w:r w:rsidRPr="001C07E4">
        <w:rPr>
          <w:rFonts w:ascii="Constantia" w:hAnsi="Constantia"/>
          <w:sz w:val="22"/>
          <w:szCs w:val="22"/>
        </w:rPr>
        <w:t>Penelitian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ini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menggunakan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metode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penelitian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kualitatif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Sugiyono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(2013:9- 10) </w:t>
      </w:r>
      <w:proofErr w:type="spellStart"/>
      <w:r w:rsidRPr="001C07E4">
        <w:rPr>
          <w:rFonts w:ascii="Constantia" w:hAnsi="Constantia"/>
          <w:sz w:val="22"/>
          <w:szCs w:val="22"/>
        </w:rPr>
        <w:t>dengan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pendekatan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studi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kasus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untuk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menemukan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permasalahan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1C07E4">
        <w:rPr>
          <w:rFonts w:ascii="Constantia" w:hAnsi="Constantia"/>
          <w:sz w:val="22"/>
          <w:szCs w:val="22"/>
        </w:rPr>
        <w:t>ada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di </w:t>
      </w:r>
      <w:proofErr w:type="spellStart"/>
      <w:r w:rsidRPr="001C07E4">
        <w:rPr>
          <w:rFonts w:ascii="Constantia" w:hAnsi="Constantia"/>
          <w:sz w:val="22"/>
          <w:szCs w:val="22"/>
        </w:rPr>
        <w:t>lapangan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1C07E4">
        <w:rPr>
          <w:rFonts w:ascii="Constantia" w:hAnsi="Constantia"/>
          <w:sz w:val="22"/>
          <w:szCs w:val="22"/>
        </w:rPr>
        <w:t>Penelitian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ini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tidak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berkenaan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dengan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angka-angka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melainkan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menguaraikan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1C07E4">
        <w:rPr>
          <w:rFonts w:ascii="Constantia" w:hAnsi="Constantia"/>
          <w:sz w:val="22"/>
          <w:szCs w:val="22"/>
        </w:rPr>
        <w:t>menjabarkan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dan </w:t>
      </w:r>
      <w:proofErr w:type="spellStart"/>
      <w:r w:rsidRPr="001C07E4">
        <w:rPr>
          <w:rFonts w:ascii="Constantia" w:hAnsi="Constantia"/>
          <w:sz w:val="22"/>
          <w:szCs w:val="22"/>
        </w:rPr>
        <w:t>menyimpulkan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secara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lebih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rinci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dan detail </w:t>
      </w:r>
      <w:proofErr w:type="spellStart"/>
      <w:r w:rsidRPr="001C07E4">
        <w:rPr>
          <w:rFonts w:ascii="Constantia" w:hAnsi="Constantia"/>
          <w:sz w:val="22"/>
          <w:szCs w:val="22"/>
        </w:rPr>
        <w:t>dari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hasil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penelitian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mengenai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Usaha </w:t>
      </w:r>
      <w:proofErr w:type="spellStart"/>
      <w:r w:rsidRPr="001C07E4">
        <w:rPr>
          <w:rFonts w:ascii="Constantia" w:hAnsi="Constantia"/>
          <w:sz w:val="22"/>
          <w:szCs w:val="22"/>
        </w:rPr>
        <w:t>Kerajinan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Tangan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Berbahan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Rotan. </w:t>
      </w:r>
      <w:proofErr w:type="spellStart"/>
      <w:r w:rsidRPr="001C07E4">
        <w:rPr>
          <w:rFonts w:ascii="Constantia" w:hAnsi="Constantia"/>
          <w:sz w:val="22"/>
          <w:szCs w:val="22"/>
        </w:rPr>
        <w:t>Penelitian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ini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menggunakan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teknik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pengumpulan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data </w:t>
      </w:r>
      <w:proofErr w:type="spellStart"/>
      <w:r w:rsidRPr="001C07E4">
        <w:rPr>
          <w:rFonts w:ascii="Constantia" w:hAnsi="Constantia"/>
          <w:sz w:val="22"/>
          <w:szCs w:val="22"/>
        </w:rPr>
        <w:t>melalui</w:t>
      </w:r>
      <w:proofErr w:type="spellEnd"/>
      <w:r w:rsidRPr="001C07E4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C07E4">
        <w:rPr>
          <w:rFonts w:ascii="Constantia" w:hAnsi="Constantia"/>
          <w:sz w:val="22"/>
          <w:szCs w:val="22"/>
        </w:rPr>
        <w:t>wawancara</w:t>
      </w:r>
      <w:proofErr w:type="spellEnd"/>
      <w:r w:rsidRPr="001C07E4">
        <w:rPr>
          <w:rFonts w:ascii="Constantia" w:hAnsi="Constantia"/>
          <w:sz w:val="22"/>
          <w:szCs w:val="22"/>
        </w:rPr>
        <w:t>,</w:t>
      </w:r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t>observasi</w:t>
      </w:r>
      <w:proofErr w:type="spellEnd"/>
      <w:r>
        <w:t xml:space="preserve">, dan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dan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berbahan</w:t>
      </w:r>
      <w:proofErr w:type="spellEnd"/>
      <w:r>
        <w:t xml:space="preserve"> rotan.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data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triangulasi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dilakukanya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triangulasi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data. Teknik </w:t>
      </w:r>
      <w:proofErr w:type="spellStart"/>
      <w:r>
        <w:t>trianggulasi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, </w:t>
      </w:r>
      <w:proofErr w:type="spellStart"/>
      <w:r>
        <w:t>trianggulasi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, </w:t>
      </w:r>
      <w:proofErr w:type="spellStart"/>
      <w:r>
        <w:t>trianggulasi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dan </w:t>
      </w:r>
      <w:proofErr w:type="spellStart"/>
      <w:r>
        <w:t>trianggulasi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. Teknik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merupakan</w:t>
      </w:r>
      <w:proofErr w:type="spellEnd"/>
      <w:r>
        <w:t xml:space="preserve"> proses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terjun</w:t>
      </w:r>
      <w:proofErr w:type="spellEnd"/>
      <w:r>
        <w:t xml:space="preserve"> </w:t>
      </w:r>
      <w:proofErr w:type="spellStart"/>
      <w:r>
        <w:t>kelapangan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dan </w:t>
      </w:r>
      <w:proofErr w:type="spellStart"/>
      <w:r>
        <w:t>berkelanjutan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 </w:t>
      </w:r>
      <w:proofErr w:type="spellStart"/>
      <w:r>
        <w:t>yaitu</w:t>
      </w:r>
      <w:proofErr w:type="spellEnd"/>
      <w:r>
        <w:t xml:space="preserve">, </w:t>
      </w:r>
      <w:proofErr w:type="spellStart"/>
      <w:r>
        <w:t>reduksi</w:t>
      </w:r>
      <w:proofErr w:type="spellEnd"/>
      <w:r>
        <w:t xml:space="preserve"> data, </w:t>
      </w:r>
      <w:proofErr w:type="spellStart"/>
      <w:r>
        <w:t>penyajian</w:t>
      </w:r>
      <w:proofErr w:type="spellEnd"/>
      <w:r>
        <w:t xml:space="preserve"> data, dan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. </w:t>
      </w:r>
    </w:p>
    <w:p w14:paraId="3A14D0C9" w14:textId="77777777" w:rsidR="000F038E" w:rsidRDefault="000F038E" w:rsidP="001C07E4">
      <w:pPr>
        <w:widowControl w:val="0"/>
        <w:jc w:val="both"/>
        <w:rPr>
          <w:b/>
          <w:bCs/>
        </w:rPr>
      </w:pPr>
    </w:p>
    <w:p w14:paraId="4C4E836A" w14:textId="55C322A4" w:rsidR="000F038E" w:rsidRPr="000F038E" w:rsidRDefault="001C07E4" w:rsidP="001C07E4">
      <w:pPr>
        <w:widowControl w:val="0"/>
        <w:jc w:val="both"/>
        <w:rPr>
          <w:b/>
          <w:bCs/>
        </w:rPr>
      </w:pPr>
      <w:r w:rsidRPr="000F038E">
        <w:rPr>
          <w:b/>
          <w:bCs/>
        </w:rPr>
        <w:t xml:space="preserve">HASIL DAN PEMBAHASAN </w:t>
      </w:r>
    </w:p>
    <w:p w14:paraId="2589D9D6" w14:textId="7CAB2244" w:rsidR="00166082" w:rsidRPr="001C07E4" w:rsidRDefault="001C07E4" w:rsidP="001C07E4">
      <w:pPr>
        <w:widowControl w:val="0"/>
        <w:jc w:val="both"/>
        <w:rPr>
          <w:rFonts w:ascii="Constantia" w:hAnsi="Constantia"/>
          <w:sz w:val="22"/>
          <w:szCs w:val="22"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yang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pengelolahan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38 </w:t>
      </w:r>
      <w:proofErr w:type="spellStart"/>
      <w:r>
        <w:t>tahun</w:t>
      </w:r>
      <w:proofErr w:type="spellEnd"/>
      <w:r>
        <w:t xml:space="preserve"> dan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. </w:t>
      </w:r>
      <w:proofErr w:type="spellStart"/>
      <w:r>
        <w:t>Selama</w:t>
      </w:r>
      <w:proofErr w:type="spellEnd"/>
      <w:r>
        <w:t xml:space="preserve"> 38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peningkatann</w:t>
      </w:r>
      <w:proofErr w:type="spellEnd"/>
      <w:r>
        <w:t xml:space="preserve"> modal,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meluas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, dan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oleh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.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Dwi</w:t>
      </w:r>
      <w:proofErr w:type="spellEnd"/>
      <w:r>
        <w:t xml:space="preserve"> </w:t>
      </w:r>
      <w:proofErr w:type="spellStart"/>
      <w:r>
        <w:t>Riyanti</w:t>
      </w:r>
      <w:proofErr w:type="spellEnd"/>
      <w:r>
        <w:t xml:space="preserve"> (2003: 28),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: a. </w:t>
      </w:r>
      <w:proofErr w:type="spellStart"/>
      <w:r>
        <w:t>Peningkatan</w:t>
      </w:r>
      <w:proofErr w:type="spellEnd"/>
      <w:r>
        <w:t xml:space="preserve"> Modal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akumulasi</w:t>
      </w:r>
      <w:proofErr w:type="spellEnd"/>
      <w:r>
        <w:t xml:space="preserve"> modal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modal,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tahunya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berbahan</w:t>
      </w:r>
      <w:proofErr w:type="spellEnd"/>
      <w:r>
        <w:t xml:space="preserve"> rotan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modal yang </w:t>
      </w:r>
      <w:proofErr w:type="spellStart"/>
      <w:r>
        <w:t>terus</w:t>
      </w:r>
      <w:proofErr w:type="spellEnd"/>
      <w:r>
        <w:t xml:space="preserve"> –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b.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berbahan</w:t>
      </w:r>
      <w:proofErr w:type="spellEnd"/>
      <w:r>
        <w:t xml:space="preserve"> rotan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30-50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. c.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pemasanan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dan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dipasar</w:t>
      </w:r>
      <w:proofErr w:type="spellEnd"/>
      <w:r>
        <w:t xml:space="preserve">. d. </w:t>
      </w:r>
      <w:proofErr w:type="spellStart"/>
      <w:r>
        <w:t>Perluasan</w:t>
      </w:r>
      <w:proofErr w:type="spellEnd"/>
      <w:r>
        <w:t xml:space="preserve"> Usaha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berbahan</w:t>
      </w:r>
      <w:proofErr w:type="spellEnd"/>
      <w:r>
        <w:t xml:space="preserve"> rotan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pasar </w:t>
      </w:r>
      <w:proofErr w:type="spellStart"/>
      <w:r>
        <w:t>tradisonal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Bengkulu Selatan. e. </w:t>
      </w:r>
      <w:proofErr w:type="spellStart"/>
      <w:r>
        <w:t>Perluasan</w:t>
      </w:r>
      <w:proofErr w:type="spellEnd"/>
      <w:r>
        <w:t xml:space="preserve"> Daerah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berbahan</w:t>
      </w:r>
      <w:proofErr w:type="spellEnd"/>
      <w:r>
        <w:t xml:space="preserve"> rotan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f. </w:t>
      </w:r>
      <w:proofErr w:type="spellStart"/>
      <w:r>
        <w:t>Perbaikan</w:t>
      </w:r>
      <w:proofErr w:type="spellEnd"/>
      <w:r>
        <w:t xml:space="preserve"> Sarana </w:t>
      </w:r>
      <w:proofErr w:type="spellStart"/>
      <w:r>
        <w:t>Fisik</w:t>
      </w:r>
      <w:proofErr w:type="spellEnd"/>
      <w:r>
        <w:t xml:space="preserve"> dan Usaha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berbahan</w:t>
      </w:r>
      <w:proofErr w:type="spellEnd"/>
      <w:r>
        <w:t xml:space="preserve"> rotan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mengganti</w:t>
      </w:r>
      <w:proofErr w:type="spellEnd"/>
      <w:r>
        <w:t xml:space="preserve"> </w:t>
      </w:r>
      <w:proofErr w:type="spellStart"/>
      <w:r>
        <w:t>pisau</w:t>
      </w:r>
      <w:proofErr w:type="spellEnd"/>
      <w:r>
        <w:t xml:space="preserve">, dan </w:t>
      </w:r>
      <w:proofErr w:type="spellStart"/>
      <w:r>
        <w:t>alat-alat</w:t>
      </w:r>
      <w:proofErr w:type="spellEnd"/>
      <w:r>
        <w:t xml:space="preserve"> </w:t>
      </w:r>
      <w:proofErr w:type="spellStart"/>
      <w:r>
        <w:t>lainya</w:t>
      </w:r>
      <w:proofErr w:type="spellEnd"/>
      <w:r>
        <w:t xml:space="preserve">. g. </w:t>
      </w:r>
      <w:proofErr w:type="spellStart"/>
      <w:r>
        <w:t>Pendapatan</w:t>
      </w:r>
      <w:proofErr w:type="spellEnd"/>
      <w:r>
        <w:t xml:space="preserve"> Usaha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berbahan</w:t>
      </w:r>
      <w:proofErr w:type="spellEnd"/>
      <w:r>
        <w:t xml:space="preserve"> rotan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Rp. 3.000.000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wirausaha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 dan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. Usaha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berbahan</w:t>
      </w:r>
      <w:proofErr w:type="spellEnd"/>
      <w:r>
        <w:t xml:space="preserve"> rotan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penngkatan</w:t>
      </w:r>
      <w:proofErr w:type="spellEnd"/>
      <w:r>
        <w:t xml:space="preserve"> modal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berbahan</w:t>
      </w:r>
      <w:proofErr w:type="spellEnd"/>
      <w:r>
        <w:t xml:space="preserve"> rotan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rotan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dan </w:t>
      </w:r>
      <w:proofErr w:type="spellStart"/>
      <w:r>
        <w:t>doronngan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bagus</w:t>
      </w:r>
      <w:proofErr w:type="spellEnd"/>
      <w:r>
        <w:t xml:space="preserve">.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tidak</w:t>
      </w:r>
      <w:proofErr w:type="spellEnd"/>
    </w:p>
    <w:p w14:paraId="4D4FF1B4" w14:textId="77777777" w:rsidR="00857CDC" w:rsidRPr="008A5237" w:rsidRDefault="00857CDC" w:rsidP="00857CDC">
      <w:pPr>
        <w:rPr>
          <w:rFonts w:ascii="Constantia" w:hAnsi="Constantia"/>
          <w:sz w:val="22"/>
          <w:szCs w:val="22"/>
        </w:rPr>
      </w:pPr>
    </w:p>
    <w:p w14:paraId="20C86A4B" w14:textId="66424FB8" w:rsidR="00617538" w:rsidRPr="008A5237" w:rsidRDefault="008473D1" w:rsidP="00617538">
      <w:pPr>
        <w:autoSpaceDE w:val="0"/>
        <w:autoSpaceDN w:val="0"/>
        <w:adjustRightInd w:val="0"/>
        <w:ind w:left="142"/>
        <w:jc w:val="both"/>
        <w:rPr>
          <w:rFonts w:ascii="Constantia" w:hAnsi="Constantia"/>
          <w:sz w:val="22"/>
          <w:szCs w:val="22"/>
        </w:rPr>
      </w:pPr>
      <w:r w:rsidRPr="008A5237">
        <w:rPr>
          <w:rFonts w:ascii="Constantia" w:hAnsi="Constantia"/>
          <w:sz w:val="22"/>
          <w:szCs w:val="22"/>
        </w:rPr>
        <w:tab/>
      </w:r>
    </w:p>
    <w:p w14:paraId="77F568CC" w14:textId="77777777" w:rsidR="000F038E" w:rsidRDefault="00617538" w:rsidP="000F038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onstantia" w:hAnsi="Constantia"/>
          <w:sz w:val="22"/>
          <w:szCs w:val="22"/>
        </w:rPr>
      </w:pPr>
      <w:proofErr w:type="spellStart"/>
      <w:r>
        <w:t>pernah</w:t>
      </w:r>
      <w:proofErr w:type="spellEnd"/>
      <w:r>
        <w:t xml:space="preserve"> </w:t>
      </w:r>
      <w:proofErr w:type="spellStart"/>
      <w:r>
        <w:t>menyerah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menjalakankan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miliknya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pukul</w:t>
      </w:r>
      <w:proofErr w:type="spellEnd"/>
      <w:r>
        <w:t xml:space="preserve"> 05:00 – 11: 00 </w:t>
      </w:r>
      <w:proofErr w:type="spellStart"/>
      <w:r>
        <w:t>sudah</w:t>
      </w:r>
      <w:proofErr w:type="spellEnd"/>
      <w: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menjual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hasil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di pasar, </w:t>
      </w:r>
      <w:proofErr w:type="spellStart"/>
      <w:r w:rsidRPr="00617538">
        <w:rPr>
          <w:rFonts w:ascii="Constantia" w:hAnsi="Constantia"/>
          <w:sz w:val="22"/>
          <w:szCs w:val="22"/>
        </w:rPr>
        <w:t>setelah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pulang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lantas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membuat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lagi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sehingga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kegiatan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sehari-harinya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adalah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menjalakan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baik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Selain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itu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pemilik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juga </w:t>
      </w:r>
      <w:proofErr w:type="spellStart"/>
      <w:r w:rsidRPr="00617538">
        <w:rPr>
          <w:rFonts w:ascii="Constantia" w:hAnsi="Constantia"/>
          <w:sz w:val="22"/>
          <w:szCs w:val="22"/>
        </w:rPr>
        <w:t>memasarkan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dirumah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serta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menerima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pesanan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jumlah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banyak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dan </w:t>
      </w:r>
      <w:proofErr w:type="spellStart"/>
      <w:r w:rsidRPr="00617538">
        <w:rPr>
          <w:rFonts w:ascii="Constantia" w:hAnsi="Constantia"/>
          <w:sz w:val="22"/>
          <w:szCs w:val="22"/>
        </w:rPr>
        <w:t>motivasi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ingin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dicapai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salah </w:t>
      </w:r>
      <w:proofErr w:type="spellStart"/>
      <w:r w:rsidRPr="00617538">
        <w:rPr>
          <w:rFonts w:ascii="Constantia" w:hAnsi="Constantia"/>
          <w:sz w:val="22"/>
          <w:szCs w:val="22"/>
        </w:rPr>
        <w:t>satunya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ingin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menjadi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contoh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untuk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orang-orang </w:t>
      </w:r>
      <w:proofErr w:type="spellStart"/>
      <w:r w:rsidRPr="00617538">
        <w:rPr>
          <w:rFonts w:ascii="Constantia" w:hAnsi="Constantia"/>
          <w:sz w:val="22"/>
          <w:szCs w:val="22"/>
        </w:rPr>
        <w:t>disekitarnya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serta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dorongan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dari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keluarga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menjadi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faktor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pendukung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bapak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Yaman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Hadi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menjalankan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dari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rotan </w:t>
      </w:r>
      <w:proofErr w:type="spellStart"/>
      <w:r w:rsidRPr="00617538">
        <w:rPr>
          <w:rFonts w:ascii="Constantia" w:hAnsi="Constantia"/>
          <w:sz w:val="22"/>
          <w:szCs w:val="22"/>
        </w:rPr>
        <w:t>ini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Selain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itu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motivasi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menjalankan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ini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adalah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ingin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menjadi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orang yang </w:t>
      </w:r>
      <w:proofErr w:type="spellStart"/>
      <w:r w:rsidRPr="00617538">
        <w:rPr>
          <w:rFonts w:ascii="Constantia" w:hAnsi="Constantia"/>
          <w:sz w:val="22"/>
          <w:szCs w:val="22"/>
        </w:rPr>
        <w:t>berkecukupan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untuk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pemilik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dan </w:t>
      </w:r>
      <w:proofErr w:type="spellStart"/>
      <w:r w:rsidRPr="00617538">
        <w:rPr>
          <w:rFonts w:ascii="Constantia" w:hAnsi="Constantia"/>
          <w:sz w:val="22"/>
          <w:szCs w:val="22"/>
        </w:rPr>
        <w:t>untuk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keluarganya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Selanjutnya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mitra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kerja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juga </w:t>
      </w:r>
      <w:proofErr w:type="spellStart"/>
      <w:r w:rsidRPr="00617538">
        <w:rPr>
          <w:rFonts w:ascii="Constantia" w:hAnsi="Constantia"/>
          <w:sz w:val="22"/>
          <w:szCs w:val="22"/>
        </w:rPr>
        <w:t>menjadi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faktor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pendukung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menjalankan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miliknya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ada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mitra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kerja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dapat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membantu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mencari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baku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untuk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miliknya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Hambatan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pelaksanan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adalah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kelangkaan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rotan dan </w:t>
      </w:r>
      <w:proofErr w:type="spellStart"/>
      <w:r w:rsidRPr="00617538">
        <w:rPr>
          <w:rFonts w:ascii="Constantia" w:hAnsi="Constantia"/>
          <w:sz w:val="22"/>
          <w:szCs w:val="22"/>
        </w:rPr>
        <w:t>keadaan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fisik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pemilik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Menurut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Jayaatmaja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(2010:9) </w:t>
      </w:r>
      <w:proofErr w:type="spellStart"/>
      <w:r w:rsidRPr="00617538">
        <w:rPr>
          <w:rFonts w:ascii="Constantia" w:hAnsi="Constantia"/>
          <w:sz w:val="22"/>
          <w:szCs w:val="22"/>
        </w:rPr>
        <w:t>bahan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baku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adalah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dipergunakan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proses </w:t>
      </w:r>
      <w:proofErr w:type="spellStart"/>
      <w:r w:rsidRPr="00617538">
        <w:rPr>
          <w:rFonts w:ascii="Constantia" w:hAnsi="Constantia"/>
          <w:sz w:val="22"/>
          <w:szCs w:val="22"/>
        </w:rPr>
        <w:t>produksi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pada </w:t>
      </w:r>
      <w:proofErr w:type="spellStart"/>
      <w:r w:rsidRPr="00617538">
        <w:rPr>
          <w:rFonts w:ascii="Constantia" w:hAnsi="Constantia"/>
          <w:sz w:val="22"/>
          <w:szCs w:val="22"/>
        </w:rPr>
        <w:t>periode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bersangkutan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proses </w:t>
      </w:r>
      <w:proofErr w:type="spellStart"/>
      <w:r w:rsidRPr="00617538">
        <w:rPr>
          <w:rFonts w:ascii="Constantia" w:hAnsi="Constantia"/>
          <w:sz w:val="22"/>
          <w:szCs w:val="22"/>
        </w:rPr>
        <w:t>produksi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suatu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produk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ada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bahan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bakunya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mudah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didapatkan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dan </w:t>
      </w:r>
      <w:proofErr w:type="spellStart"/>
      <w:r w:rsidRPr="00617538">
        <w:rPr>
          <w:rFonts w:ascii="Constantia" w:hAnsi="Constantia"/>
          <w:sz w:val="22"/>
          <w:szCs w:val="22"/>
        </w:rPr>
        <w:t>ada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sulit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didapatkan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Bahan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baku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sulit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didapat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menimbulkan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kendala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saat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proses </w:t>
      </w:r>
      <w:proofErr w:type="spellStart"/>
      <w:r w:rsidRPr="00617538">
        <w:rPr>
          <w:rFonts w:ascii="Constantia" w:hAnsi="Constantia"/>
          <w:sz w:val="22"/>
          <w:szCs w:val="22"/>
        </w:rPr>
        <w:t>produksi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Tidak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hanya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itu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lastRenderedPageBreak/>
        <w:t>saja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faktor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penghambat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terbesar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bapak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Yaman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Hadi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adalah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rasa </w:t>
      </w:r>
      <w:proofErr w:type="spellStart"/>
      <w:r w:rsidRPr="00617538">
        <w:rPr>
          <w:rFonts w:ascii="Constantia" w:hAnsi="Constantia"/>
          <w:sz w:val="22"/>
          <w:szCs w:val="22"/>
        </w:rPr>
        <w:t>empati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dari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masyarakat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terhadap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pedagang-pedagang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kecil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Cara </w:t>
      </w:r>
      <w:proofErr w:type="spellStart"/>
      <w:r w:rsidRPr="00617538">
        <w:rPr>
          <w:rFonts w:ascii="Constantia" w:hAnsi="Constantia"/>
          <w:sz w:val="22"/>
          <w:szCs w:val="22"/>
        </w:rPr>
        <w:t>untuk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mengatasi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kendala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hambatan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adalah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menjaga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ketersedia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baku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dan </w:t>
      </w:r>
      <w:proofErr w:type="spellStart"/>
      <w:r w:rsidRPr="00617538">
        <w:rPr>
          <w:rFonts w:ascii="Constantia" w:hAnsi="Constantia"/>
          <w:sz w:val="22"/>
          <w:szCs w:val="22"/>
        </w:rPr>
        <w:t>memiliki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mitra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sendiri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pengambilan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baku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adanya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mitra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ini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dapat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membantu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memperlancar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617538">
        <w:rPr>
          <w:rFonts w:ascii="Constantia" w:hAnsi="Constantia"/>
          <w:sz w:val="22"/>
          <w:szCs w:val="22"/>
        </w:rPr>
        <w:t>tidak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itu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saja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617538">
        <w:rPr>
          <w:rFonts w:ascii="Constantia" w:hAnsi="Constantia"/>
          <w:sz w:val="22"/>
          <w:szCs w:val="22"/>
        </w:rPr>
        <w:t>faktor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penghambat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berbahan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rotan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melaksanakan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yaitu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alat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transportasi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617538">
        <w:rPr>
          <w:rFonts w:ascii="Constantia" w:hAnsi="Constantia"/>
          <w:sz w:val="22"/>
          <w:szCs w:val="22"/>
        </w:rPr>
        <w:t>pemilik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mengatasinya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memiliki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ojek </w:t>
      </w:r>
      <w:proofErr w:type="spellStart"/>
      <w:r w:rsidRPr="00617538">
        <w:rPr>
          <w:rFonts w:ascii="Constantia" w:hAnsi="Constantia"/>
          <w:sz w:val="22"/>
          <w:szCs w:val="22"/>
        </w:rPr>
        <w:t>khusus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siap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antar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jemput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617538">
        <w:rPr>
          <w:rFonts w:ascii="Constantia" w:hAnsi="Constantia"/>
          <w:sz w:val="22"/>
          <w:szCs w:val="22"/>
        </w:rPr>
        <w:t>kemudian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faktor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terbesar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yaitu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rasa </w:t>
      </w:r>
      <w:proofErr w:type="spellStart"/>
      <w:r w:rsidRPr="00617538">
        <w:rPr>
          <w:rFonts w:ascii="Constantia" w:hAnsi="Constantia"/>
          <w:sz w:val="22"/>
          <w:szCs w:val="22"/>
        </w:rPr>
        <w:t>empati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masyrakat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kurang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617538">
        <w:rPr>
          <w:rFonts w:ascii="Constantia" w:hAnsi="Constantia"/>
          <w:sz w:val="22"/>
          <w:szCs w:val="22"/>
        </w:rPr>
        <w:t>cara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mengatasinya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memberikan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pemahaman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kepada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masyarakat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tentang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beliau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</w:p>
    <w:p w14:paraId="4EF05341" w14:textId="66E7429E" w:rsidR="000F038E" w:rsidRPr="000F038E" w:rsidRDefault="000F038E" w:rsidP="000F038E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 </w:t>
      </w:r>
      <w:r>
        <w:rPr>
          <w:rFonts w:ascii="Constantia" w:hAnsi="Constantia"/>
          <w:sz w:val="22"/>
          <w:szCs w:val="22"/>
        </w:rPr>
        <w:tab/>
      </w:r>
      <w:r w:rsidR="00617538" w:rsidRPr="000F038E">
        <w:rPr>
          <w:rFonts w:ascii="Constantia" w:hAnsi="Constantia"/>
          <w:b/>
          <w:bCs/>
          <w:sz w:val="22"/>
          <w:szCs w:val="22"/>
        </w:rPr>
        <w:t xml:space="preserve">KESIMPULAN </w:t>
      </w:r>
    </w:p>
    <w:p w14:paraId="54EC6BAE" w14:textId="1DC8D328" w:rsidR="00617538" w:rsidRPr="000F038E" w:rsidRDefault="00617538" w:rsidP="000F038E">
      <w:pPr>
        <w:widowControl w:val="0"/>
        <w:autoSpaceDE w:val="0"/>
        <w:autoSpaceDN w:val="0"/>
        <w:adjustRightInd w:val="0"/>
        <w:ind w:left="480"/>
        <w:jc w:val="both"/>
        <w:rPr>
          <w:rFonts w:ascii="Constantia" w:hAnsi="Constantia"/>
          <w:sz w:val="22"/>
          <w:szCs w:val="22"/>
        </w:rPr>
      </w:pPr>
      <w:r w:rsidRPr="00617538">
        <w:rPr>
          <w:rFonts w:ascii="Constantia" w:hAnsi="Constantia"/>
          <w:sz w:val="22"/>
          <w:szCs w:val="22"/>
        </w:rPr>
        <w:t xml:space="preserve">Dari </w:t>
      </w:r>
      <w:proofErr w:type="spellStart"/>
      <w:r w:rsidRPr="00617538">
        <w:rPr>
          <w:rFonts w:ascii="Constantia" w:hAnsi="Constantia"/>
          <w:sz w:val="22"/>
          <w:szCs w:val="22"/>
        </w:rPr>
        <w:t>hasil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penelitian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dapat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disimpulkan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bahwa</w:t>
      </w:r>
      <w:proofErr w:type="spellEnd"/>
      <w:r w:rsidR="000F038E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kewirausahan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milik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penyadang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tu</w:t>
      </w:r>
      <w:r w:rsidR="000F038E">
        <w:rPr>
          <w:rFonts w:ascii="Constantia" w:hAnsi="Constantia"/>
          <w:sz w:val="22"/>
          <w:szCs w:val="22"/>
        </w:rPr>
        <w:t>na</w:t>
      </w:r>
      <w:r w:rsidRPr="00617538">
        <w:rPr>
          <w:rFonts w:ascii="Constantia" w:hAnsi="Constantia"/>
          <w:sz w:val="22"/>
          <w:szCs w:val="22"/>
        </w:rPr>
        <w:t>anetra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sudah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masuk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kategori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berhasil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beberapa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faktor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pendukung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dan </w:t>
      </w:r>
      <w:proofErr w:type="spellStart"/>
      <w:r w:rsidRPr="00617538">
        <w:rPr>
          <w:rFonts w:ascii="Constantia" w:hAnsi="Constantia"/>
          <w:sz w:val="22"/>
          <w:szCs w:val="22"/>
        </w:rPr>
        <w:t>penghambat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serta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upaya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mengatasi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hambatan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penyandang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tunanetra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memulai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dari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tahun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1984 </w:t>
      </w:r>
      <w:proofErr w:type="spellStart"/>
      <w:r w:rsidRPr="00617538">
        <w:rPr>
          <w:rFonts w:ascii="Constantia" w:hAnsi="Constantia"/>
          <w:sz w:val="22"/>
          <w:szCs w:val="22"/>
        </w:rPr>
        <w:t>saat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beliau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masih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bujangan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Selama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38 </w:t>
      </w:r>
      <w:proofErr w:type="spellStart"/>
      <w:r w:rsidRPr="00617538">
        <w:rPr>
          <w:rFonts w:ascii="Constantia" w:hAnsi="Constantia"/>
          <w:sz w:val="22"/>
          <w:szCs w:val="22"/>
        </w:rPr>
        <w:t>tahun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menjalankan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jatuh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bangun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dialami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belaiu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keterbatasan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fisik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ada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617538">
        <w:rPr>
          <w:rFonts w:ascii="Constantia" w:hAnsi="Constantia"/>
          <w:sz w:val="22"/>
          <w:szCs w:val="22"/>
        </w:rPr>
        <w:t>tapi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mampu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bertahan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hidup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beliau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tekuni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Wujud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keberhasilan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 </w:t>
      </w:r>
      <w:proofErr w:type="spellStart"/>
      <w:r w:rsidRPr="00617538">
        <w:rPr>
          <w:rFonts w:ascii="Constantia" w:hAnsi="Constantia"/>
          <w:sz w:val="22"/>
          <w:szCs w:val="22"/>
        </w:rPr>
        <w:t>diperoleh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mampu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memenuhui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kebutuhan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hidup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seharihari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617538">
        <w:rPr>
          <w:rFonts w:ascii="Constantia" w:hAnsi="Constantia"/>
          <w:sz w:val="22"/>
          <w:szCs w:val="22"/>
        </w:rPr>
        <w:t>istri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dan </w:t>
      </w:r>
      <w:proofErr w:type="spellStart"/>
      <w:r w:rsidRPr="00617538">
        <w:rPr>
          <w:rFonts w:ascii="Constantia" w:hAnsi="Constantia"/>
          <w:sz w:val="22"/>
          <w:szCs w:val="22"/>
        </w:rPr>
        <w:t>dua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orang </w:t>
      </w:r>
      <w:proofErr w:type="spellStart"/>
      <w:r w:rsidRPr="00617538">
        <w:rPr>
          <w:rFonts w:ascii="Constantia" w:hAnsi="Constantia"/>
          <w:sz w:val="22"/>
          <w:szCs w:val="22"/>
        </w:rPr>
        <w:t>anaknya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ini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mampu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menyekolahkan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4 </w:t>
      </w:r>
      <w:proofErr w:type="spellStart"/>
      <w:r w:rsidRPr="00617538">
        <w:rPr>
          <w:rFonts w:ascii="Constantia" w:hAnsi="Constantia"/>
          <w:sz w:val="22"/>
          <w:szCs w:val="22"/>
        </w:rPr>
        <w:t>anaknya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sampai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jenjang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Pendidikan </w:t>
      </w:r>
      <w:proofErr w:type="spellStart"/>
      <w:r w:rsidRPr="00617538">
        <w:rPr>
          <w:rFonts w:ascii="Constantia" w:hAnsi="Constantia"/>
          <w:sz w:val="22"/>
          <w:szCs w:val="22"/>
        </w:rPr>
        <w:t>sekolah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menengah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atas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(SMA) dan 2 orang </w:t>
      </w:r>
      <w:proofErr w:type="spellStart"/>
      <w:r w:rsidRPr="00617538">
        <w:rPr>
          <w:rFonts w:ascii="Constantia" w:hAnsi="Constantia"/>
          <w:sz w:val="22"/>
          <w:szCs w:val="22"/>
        </w:rPr>
        <w:t>sudah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menikah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Faktor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pendukung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utama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membuka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ini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karena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beliau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terhadap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617538">
        <w:rPr>
          <w:rFonts w:ascii="Constantia" w:hAnsi="Constantia"/>
          <w:sz w:val="22"/>
          <w:szCs w:val="22"/>
        </w:rPr>
        <w:t>serta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untuk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biaya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hidup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seharihari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617538">
        <w:rPr>
          <w:rFonts w:ascii="Constantia" w:hAnsi="Constantia"/>
          <w:sz w:val="22"/>
          <w:szCs w:val="22"/>
        </w:rPr>
        <w:t>Dalam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mememulai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usaha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kerajinan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karena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beliau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r w:rsidRPr="00617538">
        <w:rPr>
          <w:rFonts w:ascii="Constantia" w:hAnsi="Constantia"/>
          <w:sz w:val="22"/>
          <w:szCs w:val="22"/>
        </w:rPr>
        <w:t>juga</w:t>
      </w:r>
      <w:r w:rsidRPr="00617538">
        <w:rPr>
          <w:rFonts w:ascii="Constantia" w:hAnsi="Constantia"/>
          <w:noProof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ingin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membuktikan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bahwa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setiap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orang </w:t>
      </w:r>
      <w:proofErr w:type="spellStart"/>
      <w:r w:rsidRPr="00617538">
        <w:rPr>
          <w:rFonts w:ascii="Constantia" w:hAnsi="Constantia"/>
          <w:sz w:val="22"/>
          <w:szCs w:val="22"/>
        </w:rPr>
        <w:t>memiliki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kelebihan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dan </w:t>
      </w:r>
      <w:proofErr w:type="spellStart"/>
      <w:r w:rsidRPr="00617538">
        <w:rPr>
          <w:rFonts w:ascii="Constantia" w:hAnsi="Constantia"/>
          <w:sz w:val="22"/>
          <w:szCs w:val="22"/>
        </w:rPr>
        <w:t>kekurangan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masing-masing,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adanya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kekurangan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ini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beliau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ingin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memberikan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semangat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kepada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orangorang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jangan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mudah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menyerah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dengan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kehidupan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karena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menurut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beliau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kita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mahkluk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ciptaan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tuhan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harus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memiliki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rasa </w:t>
      </w:r>
      <w:proofErr w:type="spellStart"/>
      <w:r w:rsidRPr="00617538">
        <w:rPr>
          <w:rFonts w:ascii="Constantia" w:hAnsi="Constantia"/>
          <w:sz w:val="22"/>
          <w:szCs w:val="22"/>
        </w:rPr>
        <w:t>syukur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dan </w:t>
      </w:r>
      <w:proofErr w:type="spellStart"/>
      <w:r w:rsidRPr="00617538">
        <w:rPr>
          <w:rFonts w:ascii="Constantia" w:hAnsi="Constantia"/>
          <w:sz w:val="22"/>
          <w:szCs w:val="22"/>
        </w:rPr>
        <w:t>memiliki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kebahagianya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masing-masing. </w:t>
      </w:r>
      <w:proofErr w:type="spellStart"/>
      <w:r w:rsidRPr="00617538">
        <w:rPr>
          <w:rFonts w:ascii="Constantia" w:hAnsi="Constantia"/>
          <w:sz w:val="22"/>
          <w:szCs w:val="22"/>
        </w:rPr>
        <w:t>Sedangkan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617538">
        <w:rPr>
          <w:rFonts w:ascii="Constantia" w:hAnsi="Constantia"/>
          <w:sz w:val="22"/>
          <w:szCs w:val="22"/>
        </w:rPr>
        <w:t>hambatan</w:t>
      </w:r>
      <w:proofErr w:type="spellEnd"/>
      <w:r w:rsidRPr="00617538">
        <w:rPr>
          <w:rFonts w:ascii="Constantia" w:hAnsi="Constantia"/>
          <w:sz w:val="22"/>
          <w:szCs w:val="22"/>
        </w:rPr>
        <w:t xml:space="preserve"> yang</w:t>
      </w:r>
      <w:r w:rsidRPr="00617538">
        <w:rPr>
          <w:sz w:val="22"/>
          <w:szCs w:val="22"/>
        </w:rPr>
        <w:t xml:space="preserve"> </w:t>
      </w:r>
      <w:proofErr w:type="spellStart"/>
      <w:r>
        <w:t>ditemui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rotan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langka</w:t>
      </w:r>
      <w:proofErr w:type="spellEnd"/>
      <w:r>
        <w:t xml:space="preserve">, </w:t>
      </w:r>
      <w:proofErr w:type="spellStart"/>
      <w:r>
        <w:t>transoprtasi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kerajian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dan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empati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pedagang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. Hal yang </w:t>
      </w:r>
      <w:proofErr w:type="spellStart"/>
      <w:r>
        <w:t>dilakukkan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-</w:t>
      </w:r>
      <w:proofErr w:type="spellStart"/>
      <w:r>
        <w:t>hambatan</w:t>
      </w:r>
      <w:proofErr w:type="spellEnd"/>
      <w:r>
        <w:t xml:space="preserve"> yang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hadapi</w:t>
      </w:r>
      <w:proofErr w:type="spellEnd"/>
      <w:r>
        <w:t xml:space="preserve">. a. Rotan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langka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rotan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langka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penyedian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rotan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 di </w:t>
      </w:r>
      <w:proofErr w:type="spellStart"/>
      <w:r>
        <w:t>Lubuk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pemasuk</w:t>
      </w:r>
      <w:proofErr w:type="spellEnd"/>
      <w:r>
        <w:t xml:space="preserve"> rotan. b.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pasar yang </w:t>
      </w:r>
      <w:proofErr w:type="spellStart"/>
      <w:r>
        <w:t>lumayan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hamabatan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mengatasinya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istrinya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berjualan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tukang</w:t>
      </w:r>
      <w:proofErr w:type="spellEnd"/>
      <w:r>
        <w:t xml:space="preserve"> ojek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mengantar</w:t>
      </w:r>
      <w:proofErr w:type="spellEnd"/>
      <w:r>
        <w:t xml:space="preserve"> dan </w:t>
      </w:r>
      <w:proofErr w:type="spellStart"/>
      <w:r>
        <w:t>menjemput</w:t>
      </w:r>
      <w:proofErr w:type="spellEnd"/>
      <w:r>
        <w:t xml:space="preserve">. c.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empati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orang-orang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tanganya</w:t>
      </w:r>
      <w:proofErr w:type="spellEnd"/>
      <w:r>
        <w:t xml:space="preserve">. </w:t>
      </w:r>
    </w:p>
    <w:p w14:paraId="500DBD38" w14:textId="77777777" w:rsidR="00617538" w:rsidRPr="00A327C0" w:rsidRDefault="00617538" w:rsidP="00FF659F">
      <w:pPr>
        <w:tabs>
          <w:tab w:val="left" w:pos="5032"/>
        </w:tabs>
        <w:rPr>
          <w:rFonts w:ascii="Constantia" w:hAnsi="Constantia"/>
          <w:sz w:val="22"/>
          <w:szCs w:val="22"/>
        </w:rPr>
      </w:pPr>
    </w:p>
    <w:p w14:paraId="0E1E9E4F" w14:textId="06417841" w:rsidR="00A457B2" w:rsidRPr="00A327C0" w:rsidRDefault="00617538" w:rsidP="00FF659F">
      <w:pPr>
        <w:tabs>
          <w:tab w:val="left" w:pos="5032"/>
        </w:tabs>
        <w:rPr>
          <w:rFonts w:ascii="Constantia" w:hAnsi="Constantia"/>
          <w:sz w:val="22"/>
          <w:szCs w:val="22"/>
        </w:rPr>
      </w:pPr>
      <w:r w:rsidRPr="00A327C0">
        <w:rPr>
          <w:rFonts w:ascii="Constantia" w:hAnsi="Constantia"/>
          <w:sz w:val="22"/>
          <w:szCs w:val="22"/>
        </w:rPr>
        <w:t xml:space="preserve">DAFTAR PUSTAKA </w:t>
      </w:r>
    </w:p>
    <w:p w14:paraId="18AF098B" w14:textId="0E0DC841" w:rsidR="00617538" w:rsidRPr="00A327C0" w:rsidRDefault="00617538" w:rsidP="00FF659F">
      <w:pPr>
        <w:tabs>
          <w:tab w:val="left" w:pos="5032"/>
        </w:tabs>
        <w:rPr>
          <w:rFonts w:ascii="Constantia" w:hAnsi="Constantia"/>
          <w:sz w:val="22"/>
          <w:szCs w:val="22"/>
        </w:rPr>
      </w:pPr>
    </w:p>
    <w:p w14:paraId="57F1A086" w14:textId="77777777" w:rsidR="00617538" w:rsidRPr="00A327C0" w:rsidRDefault="00617538" w:rsidP="00617538">
      <w:pPr>
        <w:spacing w:line="235" w:lineRule="auto"/>
        <w:ind w:left="1784" w:right="61" w:hanging="887"/>
        <w:jc w:val="both"/>
        <w:rPr>
          <w:rFonts w:ascii="Constantia" w:hAnsi="Constantia"/>
          <w:sz w:val="22"/>
          <w:szCs w:val="22"/>
        </w:rPr>
      </w:pPr>
      <w:proofErr w:type="spellStart"/>
      <w:r w:rsidRPr="00A327C0">
        <w:rPr>
          <w:rFonts w:ascii="Constantia" w:hAnsi="Constantia"/>
          <w:sz w:val="22"/>
          <w:szCs w:val="22"/>
        </w:rPr>
        <w:t>Danim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, S. (2002).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menjadi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peneliti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pacing w:val="-4"/>
          <w:sz w:val="22"/>
          <w:szCs w:val="22"/>
        </w:rPr>
        <w:t>kualitatif</w:t>
      </w:r>
      <w:proofErr w:type="spellEnd"/>
      <w:r w:rsidRPr="00A327C0">
        <w:rPr>
          <w:rFonts w:ascii="Constantia" w:hAnsi="Constantia"/>
          <w:spacing w:val="-4"/>
          <w:sz w:val="22"/>
          <w:szCs w:val="22"/>
        </w:rPr>
        <w:t>.</w:t>
      </w:r>
      <w:r w:rsidRPr="00A327C0">
        <w:rPr>
          <w:rFonts w:ascii="Constantia" w:hAnsi="Constantia"/>
          <w:spacing w:val="52"/>
          <w:sz w:val="22"/>
          <w:szCs w:val="22"/>
        </w:rPr>
        <w:t xml:space="preserve"> </w:t>
      </w:r>
      <w:r w:rsidRPr="00A327C0">
        <w:rPr>
          <w:rFonts w:ascii="Constantia" w:hAnsi="Constantia"/>
          <w:sz w:val="22"/>
          <w:szCs w:val="22"/>
        </w:rPr>
        <w:t xml:space="preserve">Bandung: </w:t>
      </w:r>
      <w:r w:rsidRPr="00A327C0">
        <w:rPr>
          <w:rFonts w:ascii="Constantia" w:hAnsi="Constantia"/>
          <w:spacing w:val="-12"/>
          <w:sz w:val="22"/>
          <w:szCs w:val="22"/>
        </w:rPr>
        <w:t xml:space="preserve">CV </w:t>
      </w:r>
      <w:r w:rsidRPr="00A327C0">
        <w:rPr>
          <w:rFonts w:ascii="Constantia" w:hAnsi="Constantia"/>
          <w:sz w:val="22"/>
          <w:szCs w:val="22"/>
        </w:rPr>
        <w:t>Pustaka Setia</w:t>
      </w:r>
    </w:p>
    <w:p w14:paraId="6BA80F0A" w14:textId="77777777" w:rsidR="00617538" w:rsidRPr="00A327C0" w:rsidRDefault="00617538" w:rsidP="00617538">
      <w:pPr>
        <w:tabs>
          <w:tab w:val="left" w:pos="4200"/>
        </w:tabs>
        <w:spacing w:before="15" w:line="235" w:lineRule="auto"/>
        <w:ind w:left="1784" w:right="39" w:hanging="887"/>
        <w:jc w:val="both"/>
        <w:rPr>
          <w:rFonts w:ascii="Constantia" w:hAnsi="Constantia"/>
          <w:i/>
          <w:sz w:val="22"/>
          <w:szCs w:val="22"/>
        </w:rPr>
      </w:pPr>
      <w:proofErr w:type="spellStart"/>
      <w:r w:rsidRPr="00A327C0">
        <w:rPr>
          <w:rFonts w:ascii="Constantia" w:hAnsi="Constantia"/>
          <w:sz w:val="22"/>
          <w:szCs w:val="22"/>
        </w:rPr>
        <w:t>Danim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A327C0">
        <w:rPr>
          <w:rFonts w:ascii="Constantia" w:hAnsi="Constantia"/>
          <w:sz w:val="22"/>
          <w:szCs w:val="22"/>
        </w:rPr>
        <w:t>Sudarwan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. 2002.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Penelitian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pacing w:val="-3"/>
          <w:sz w:val="22"/>
          <w:szCs w:val="22"/>
        </w:rPr>
        <w:t>Kuantitatif</w:t>
      </w:r>
      <w:proofErr w:type="spellEnd"/>
      <w:r w:rsidRPr="00A327C0">
        <w:rPr>
          <w:rFonts w:ascii="Constantia" w:hAnsi="Constantia"/>
          <w:i/>
          <w:spacing w:val="-3"/>
          <w:sz w:val="22"/>
          <w:szCs w:val="22"/>
        </w:rPr>
        <w:tab/>
      </w:r>
      <w:r w:rsidRPr="00A327C0">
        <w:rPr>
          <w:rFonts w:ascii="Constantia" w:hAnsi="Constantia"/>
          <w:i/>
          <w:spacing w:val="-6"/>
          <w:sz w:val="22"/>
          <w:szCs w:val="22"/>
        </w:rPr>
        <w:t>dan</w:t>
      </w:r>
    </w:p>
    <w:p w14:paraId="2955F516" w14:textId="77777777" w:rsidR="00617538" w:rsidRPr="00A327C0" w:rsidRDefault="00617538" w:rsidP="00617538">
      <w:pPr>
        <w:spacing w:before="15" w:line="235" w:lineRule="auto"/>
        <w:ind w:left="1784" w:right="38"/>
        <w:jc w:val="both"/>
        <w:rPr>
          <w:rFonts w:ascii="Constantia" w:hAnsi="Constantia"/>
          <w:sz w:val="22"/>
          <w:szCs w:val="22"/>
        </w:rPr>
      </w:pPr>
      <w:proofErr w:type="spellStart"/>
      <w:proofErr w:type="gramStart"/>
      <w:r w:rsidRPr="00A327C0">
        <w:rPr>
          <w:rFonts w:ascii="Constantia" w:hAnsi="Constantia"/>
          <w:i/>
          <w:sz w:val="22"/>
          <w:szCs w:val="22"/>
        </w:rPr>
        <w:t>Kualitatif</w:t>
      </w:r>
      <w:r w:rsidRPr="00A327C0">
        <w:rPr>
          <w:rFonts w:ascii="Constantia" w:hAnsi="Constantia"/>
          <w:sz w:val="22"/>
          <w:szCs w:val="22"/>
        </w:rPr>
        <w:t>.Bandung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:Pustaka</w:t>
      </w:r>
      <w:proofErr w:type="gramEnd"/>
      <w:r w:rsidRPr="00A327C0">
        <w:rPr>
          <w:rFonts w:ascii="Constantia" w:hAnsi="Constantia"/>
          <w:sz w:val="22"/>
          <w:szCs w:val="22"/>
        </w:rPr>
        <w:t xml:space="preserve"> Setia DR.</w:t>
      </w:r>
    </w:p>
    <w:p w14:paraId="61A8099C" w14:textId="77777777" w:rsidR="00617538" w:rsidRPr="00A327C0" w:rsidRDefault="00617538" w:rsidP="00617538">
      <w:pPr>
        <w:spacing w:line="242" w:lineRule="auto"/>
        <w:ind w:left="1784" w:right="40" w:hanging="887"/>
        <w:jc w:val="both"/>
        <w:rPr>
          <w:rFonts w:ascii="Constantia" w:hAnsi="Constantia"/>
          <w:i/>
          <w:sz w:val="22"/>
          <w:szCs w:val="22"/>
        </w:rPr>
      </w:pPr>
      <w:proofErr w:type="spellStart"/>
      <w:r w:rsidRPr="00A327C0">
        <w:rPr>
          <w:rFonts w:ascii="Constantia" w:hAnsi="Constantia"/>
          <w:sz w:val="22"/>
          <w:szCs w:val="22"/>
        </w:rPr>
        <w:t>Depdiknas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(2003).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Undang-undang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RI No.20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tahun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</w:t>
      </w:r>
      <w:r w:rsidRPr="00A327C0">
        <w:rPr>
          <w:rFonts w:ascii="Constantia" w:hAnsi="Constantia"/>
          <w:i/>
          <w:spacing w:val="-4"/>
          <w:sz w:val="22"/>
          <w:szCs w:val="22"/>
        </w:rPr>
        <w:t xml:space="preserve">2003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Tentang</w:t>
      </w:r>
      <w:proofErr w:type="spellEnd"/>
      <w:r w:rsidRPr="00A327C0">
        <w:rPr>
          <w:rFonts w:ascii="Constantia" w:hAnsi="Constantia"/>
          <w:i/>
          <w:spacing w:val="19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SystemPendidikan</w:t>
      </w:r>
      <w:proofErr w:type="spellEnd"/>
    </w:p>
    <w:p w14:paraId="06857D7E" w14:textId="4594D7D3" w:rsidR="00617538" w:rsidRPr="00A327C0" w:rsidRDefault="00617538" w:rsidP="00537E16">
      <w:pPr>
        <w:tabs>
          <w:tab w:val="left" w:pos="3344"/>
        </w:tabs>
        <w:spacing w:before="90" w:line="247" w:lineRule="auto"/>
        <w:ind w:right="124"/>
        <w:jc w:val="both"/>
        <w:rPr>
          <w:rFonts w:ascii="Constantia" w:hAnsi="Constantia"/>
          <w:sz w:val="22"/>
          <w:szCs w:val="22"/>
        </w:rPr>
      </w:pPr>
      <w:r w:rsidRPr="00A327C0">
        <w:rPr>
          <w:rFonts w:ascii="Constantia" w:hAnsi="Constantia"/>
          <w:i/>
          <w:sz w:val="22"/>
          <w:szCs w:val="22"/>
        </w:rPr>
        <w:lastRenderedPageBreak/>
        <w:t>Nasional.</w:t>
      </w:r>
      <w:r w:rsidRPr="00A327C0">
        <w:rPr>
          <w:rFonts w:ascii="Constantia" w:hAnsi="Constantia"/>
          <w:i/>
          <w:sz w:val="22"/>
          <w:szCs w:val="22"/>
        </w:rPr>
        <w:tab/>
      </w:r>
      <w:proofErr w:type="spellStart"/>
      <w:r w:rsidRPr="00A327C0">
        <w:rPr>
          <w:rFonts w:ascii="Constantia" w:hAnsi="Constantia"/>
          <w:i/>
          <w:spacing w:val="-3"/>
          <w:sz w:val="22"/>
          <w:szCs w:val="22"/>
        </w:rPr>
        <w:t>Depdiknas</w:t>
      </w:r>
      <w:proofErr w:type="spellEnd"/>
      <w:r w:rsidRPr="00A327C0">
        <w:rPr>
          <w:rFonts w:ascii="Constantia" w:hAnsi="Constantia"/>
          <w:spacing w:val="-3"/>
          <w:sz w:val="22"/>
          <w:szCs w:val="22"/>
        </w:rPr>
        <w:t xml:space="preserve">. </w:t>
      </w:r>
      <w:r w:rsidRPr="00A327C0">
        <w:rPr>
          <w:rFonts w:ascii="Constantia" w:hAnsi="Constantia"/>
          <w:sz w:val="22"/>
          <w:szCs w:val="22"/>
        </w:rPr>
        <w:t>Jakarta.</w:t>
      </w:r>
    </w:p>
    <w:p w14:paraId="4A2BF9C1" w14:textId="77777777" w:rsidR="00617538" w:rsidRPr="00A327C0" w:rsidRDefault="00617538" w:rsidP="00617538">
      <w:pPr>
        <w:spacing w:line="242" w:lineRule="auto"/>
        <w:ind w:left="1664" w:right="119" w:hanging="886"/>
        <w:jc w:val="both"/>
        <w:rPr>
          <w:rFonts w:ascii="Constantia" w:hAnsi="Constantia"/>
          <w:sz w:val="22"/>
          <w:szCs w:val="22"/>
        </w:rPr>
      </w:pPr>
      <w:proofErr w:type="spellStart"/>
      <w:r w:rsidRPr="00A327C0">
        <w:rPr>
          <w:rFonts w:ascii="Constantia" w:hAnsi="Constantia"/>
          <w:sz w:val="22"/>
          <w:szCs w:val="22"/>
        </w:rPr>
        <w:t>Depdiknas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. 2002.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Kamus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Besar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Bahasa Indonesia</w:t>
      </w:r>
      <w:r w:rsidRPr="00A327C0">
        <w:rPr>
          <w:rFonts w:ascii="Constantia" w:hAnsi="Constantia"/>
          <w:sz w:val="22"/>
          <w:szCs w:val="22"/>
        </w:rPr>
        <w:t xml:space="preserve">. </w:t>
      </w:r>
      <w:proofErr w:type="gramStart"/>
      <w:r w:rsidRPr="00A327C0">
        <w:rPr>
          <w:rFonts w:ascii="Constantia" w:hAnsi="Constantia"/>
          <w:sz w:val="22"/>
          <w:szCs w:val="22"/>
        </w:rPr>
        <w:t>Jakarta :</w:t>
      </w:r>
      <w:proofErr w:type="gramEnd"/>
      <w:r w:rsidRPr="00A327C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sz w:val="22"/>
          <w:szCs w:val="22"/>
        </w:rPr>
        <w:t>Balai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Pustaka</w:t>
      </w:r>
    </w:p>
    <w:p w14:paraId="141936AF" w14:textId="77777777" w:rsidR="00617538" w:rsidRPr="00A327C0" w:rsidRDefault="00617538" w:rsidP="00617538">
      <w:pPr>
        <w:tabs>
          <w:tab w:val="left" w:pos="3615"/>
        </w:tabs>
        <w:spacing w:line="242" w:lineRule="auto"/>
        <w:ind w:left="1664" w:right="124" w:hanging="886"/>
        <w:jc w:val="both"/>
        <w:rPr>
          <w:rFonts w:ascii="Constantia" w:hAnsi="Constantia"/>
          <w:sz w:val="22"/>
          <w:szCs w:val="22"/>
        </w:rPr>
      </w:pPr>
      <w:proofErr w:type="spellStart"/>
      <w:r w:rsidRPr="00A327C0">
        <w:rPr>
          <w:rFonts w:ascii="Constantia" w:hAnsi="Constantia"/>
          <w:sz w:val="22"/>
          <w:szCs w:val="22"/>
        </w:rPr>
        <w:t>Djudju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sz w:val="22"/>
          <w:szCs w:val="22"/>
        </w:rPr>
        <w:t>Sudjana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1993. </w:t>
      </w:r>
      <w:r w:rsidRPr="00A327C0">
        <w:rPr>
          <w:rFonts w:ascii="Constantia" w:hAnsi="Constantia"/>
          <w:i/>
          <w:sz w:val="22"/>
          <w:szCs w:val="22"/>
        </w:rPr>
        <w:t xml:space="preserve">Strategi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Pembelajaran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Pendidikan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Luar</w:t>
      </w:r>
      <w:proofErr w:type="spellEnd"/>
      <w:r w:rsidRPr="00A327C0">
        <w:rPr>
          <w:rFonts w:ascii="Constantia" w:hAnsi="Constantia"/>
          <w:i/>
          <w:sz w:val="22"/>
          <w:szCs w:val="22"/>
        </w:rPr>
        <w:tab/>
      </w:r>
      <w:proofErr w:type="spellStart"/>
      <w:r w:rsidRPr="00A327C0">
        <w:rPr>
          <w:rFonts w:ascii="Constantia" w:hAnsi="Constantia"/>
          <w:i/>
          <w:spacing w:val="-4"/>
          <w:sz w:val="22"/>
          <w:szCs w:val="22"/>
        </w:rPr>
        <w:t>Sekolah</w:t>
      </w:r>
      <w:proofErr w:type="spellEnd"/>
      <w:r w:rsidRPr="00A327C0">
        <w:rPr>
          <w:rFonts w:ascii="Constantia" w:hAnsi="Constantia"/>
          <w:spacing w:val="-4"/>
          <w:sz w:val="22"/>
          <w:szCs w:val="22"/>
        </w:rPr>
        <w:t>.</w:t>
      </w:r>
    </w:p>
    <w:p w14:paraId="26539BB0" w14:textId="77777777" w:rsidR="00617538" w:rsidRPr="00A327C0" w:rsidRDefault="00617538" w:rsidP="00617538">
      <w:pPr>
        <w:spacing w:line="235" w:lineRule="auto"/>
        <w:ind w:left="778" w:right="141" w:firstLine="886"/>
        <w:jc w:val="both"/>
        <w:rPr>
          <w:rFonts w:ascii="Constantia" w:hAnsi="Constantia"/>
          <w:i/>
          <w:sz w:val="22"/>
          <w:szCs w:val="22"/>
        </w:rPr>
      </w:pPr>
      <w:proofErr w:type="gramStart"/>
      <w:r w:rsidRPr="00A327C0">
        <w:rPr>
          <w:rFonts w:ascii="Constantia" w:hAnsi="Constantia"/>
          <w:spacing w:val="2"/>
          <w:sz w:val="22"/>
          <w:szCs w:val="22"/>
        </w:rPr>
        <w:t xml:space="preserve">Bandung </w:t>
      </w:r>
      <w:r w:rsidRPr="00A327C0">
        <w:rPr>
          <w:rFonts w:ascii="Constantia" w:hAnsi="Constantia"/>
          <w:sz w:val="22"/>
          <w:szCs w:val="22"/>
        </w:rPr>
        <w:t>:</w:t>
      </w:r>
      <w:proofErr w:type="gramEnd"/>
      <w:r w:rsidRPr="00A327C0">
        <w:rPr>
          <w:rFonts w:ascii="Constantia" w:hAnsi="Constantia"/>
          <w:sz w:val="22"/>
          <w:szCs w:val="22"/>
        </w:rPr>
        <w:t xml:space="preserve"> Nusantara </w:t>
      </w:r>
      <w:r w:rsidRPr="00A327C0">
        <w:rPr>
          <w:rFonts w:ascii="Constantia" w:hAnsi="Constantia"/>
          <w:spacing w:val="-3"/>
          <w:sz w:val="22"/>
          <w:szCs w:val="22"/>
        </w:rPr>
        <w:t xml:space="preserve">Press </w:t>
      </w:r>
      <w:proofErr w:type="spellStart"/>
      <w:r w:rsidRPr="00A327C0">
        <w:rPr>
          <w:rFonts w:ascii="Constantia" w:hAnsi="Constantia"/>
          <w:spacing w:val="-4"/>
          <w:sz w:val="22"/>
          <w:szCs w:val="22"/>
        </w:rPr>
        <w:t>Emzir</w:t>
      </w:r>
      <w:proofErr w:type="spellEnd"/>
      <w:r w:rsidRPr="00A327C0">
        <w:rPr>
          <w:rFonts w:ascii="Constantia" w:hAnsi="Constantia"/>
          <w:spacing w:val="-4"/>
          <w:sz w:val="22"/>
          <w:szCs w:val="22"/>
        </w:rPr>
        <w:t xml:space="preserve">.    </w:t>
      </w:r>
      <w:r w:rsidRPr="00A327C0">
        <w:rPr>
          <w:rFonts w:ascii="Constantia" w:hAnsi="Constantia"/>
          <w:sz w:val="22"/>
          <w:szCs w:val="22"/>
        </w:rPr>
        <w:t xml:space="preserve">(2011).    </w:t>
      </w:r>
      <w:proofErr w:type="spellStart"/>
      <w:proofErr w:type="gramStart"/>
      <w:r w:rsidRPr="00A327C0">
        <w:rPr>
          <w:rFonts w:ascii="Constantia" w:hAnsi="Constantia"/>
          <w:i/>
          <w:spacing w:val="-3"/>
          <w:sz w:val="22"/>
          <w:szCs w:val="22"/>
        </w:rPr>
        <w:t>Metode</w:t>
      </w:r>
      <w:proofErr w:type="spellEnd"/>
      <w:r w:rsidRPr="00A327C0">
        <w:rPr>
          <w:rFonts w:ascii="Constantia" w:hAnsi="Constantia"/>
          <w:i/>
          <w:spacing w:val="-3"/>
          <w:sz w:val="22"/>
          <w:szCs w:val="22"/>
        </w:rPr>
        <w:t xml:space="preserve"> </w:t>
      </w:r>
      <w:r w:rsidRPr="00A327C0">
        <w:rPr>
          <w:rFonts w:ascii="Constantia" w:hAnsi="Constantia"/>
          <w:i/>
          <w:spacing w:val="32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Penelitian</w:t>
      </w:r>
      <w:proofErr w:type="spellEnd"/>
      <w:proofErr w:type="gramEnd"/>
    </w:p>
    <w:p w14:paraId="708866AE" w14:textId="77777777" w:rsidR="00617538" w:rsidRPr="00A327C0" w:rsidRDefault="00617538" w:rsidP="00617538">
      <w:pPr>
        <w:spacing w:line="247" w:lineRule="auto"/>
        <w:ind w:left="1664" w:right="109"/>
        <w:jc w:val="both"/>
        <w:rPr>
          <w:rFonts w:ascii="Constantia" w:hAnsi="Constantia"/>
          <w:sz w:val="22"/>
          <w:szCs w:val="22"/>
        </w:rPr>
      </w:pPr>
      <w:proofErr w:type="spellStart"/>
      <w:r w:rsidRPr="00A327C0">
        <w:rPr>
          <w:rFonts w:ascii="Constantia" w:hAnsi="Constantia"/>
          <w:i/>
          <w:spacing w:val="-4"/>
          <w:sz w:val="22"/>
          <w:szCs w:val="22"/>
        </w:rPr>
        <w:t>Kualitatif</w:t>
      </w:r>
      <w:proofErr w:type="spellEnd"/>
      <w:r w:rsidRPr="00A327C0">
        <w:rPr>
          <w:rFonts w:ascii="Constantia" w:hAnsi="Constantia"/>
          <w:i/>
          <w:spacing w:val="52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pacing w:val="-3"/>
          <w:sz w:val="22"/>
          <w:szCs w:val="22"/>
        </w:rPr>
        <w:t>Analisis</w:t>
      </w:r>
      <w:proofErr w:type="spellEnd"/>
      <w:r w:rsidRPr="00A327C0">
        <w:rPr>
          <w:rFonts w:ascii="Constantia" w:hAnsi="Constantia"/>
          <w:i/>
          <w:spacing w:val="-3"/>
          <w:sz w:val="22"/>
          <w:szCs w:val="22"/>
        </w:rPr>
        <w:t xml:space="preserve"> Data</w:t>
      </w:r>
      <w:r w:rsidRPr="00A327C0">
        <w:rPr>
          <w:rFonts w:ascii="Constantia" w:hAnsi="Constantia"/>
          <w:spacing w:val="-3"/>
          <w:sz w:val="22"/>
          <w:szCs w:val="22"/>
        </w:rPr>
        <w:t xml:space="preserve">. </w:t>
      </w:r>
      <w:r w:rsidRPr="00A327C0">
        <w:rPr>
          <w:rFonts w:ascii="Constantia" w:hAnsi="Constantia"/>
          <w:sz w:val="22"/>
          <w:szCs w:val="22"/>
        </w:rPr>
        <w:t xml:space="preserve">Jakarta. </w:t>
      </w:r>
      <w:proofErr w:type="spellStart"/>
      <w:r w:rsidRPr="00A327C0">
        <w:rPr>
          <w:rFonts w:ascii="Constantia" w:hAnsi="Constantia"/>
          <w:sz w:val="22"/>
          <w:szCs w:val="22"/>
        </w:rPr>
        <w:t>Rajawali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</w:t>
      </w:r>
      <w:r w:rsidRPr="00A327C0">
        <w:rPr>
          <w:rFonts w:ascii="Constantia" w:hAnsi="Constantia"/>
          <w:spacing w:val="-3"/>
          <w:sz w:val="22"/>
          <w:szCs w:val="22"/>
        </w:rPr>
        <w:t>pers.</w:t>
      </w:r>
    </w:p>
    <w:p w14:paraId="3BD826CF" w14:textId="77777777" w:rsidR="00617538" w:rsidRPr="00A327C0" w:rsidRDefault="00617538" w:rsidP="00617538">
      <w:pPr>
        <w:tabs>
          <w:tab w:val="left" w:pos="3120"/>
        </w:tabs>
        <w:ind w:left="1664" w:right="144" w:hanging="886"/>
        <w:rPr>
          <w:rFonts w:ascii="Constantia" w:hAnsi="Constantia"/>
          <w:sz w:val="22"/>
          <w:szCs w:val="22"/>
        </w:rPr>
      </w:pPr>
      <w:r w:rsidRPr="00A327C0">
        <w:rPr>
          <w:rFonts w:ascii="Constantia" w:hAnsi="Constantia"/>
          <w:spacing w:val="2"/>
          <w:sz w:val="22"/>
          <w:szCs w:val="22"/>
        </w:rPr>
        <w:t xml:space="preserve">Fuad, </w:t>
      </w:r>
      <w:r w:rsidRPr="00A327C0">
        <w:rPr>
          <w:rFonts w:ascii="Constantia" w:hAnsi="Constantia"/>
          <w:sz w:val="22"/>
          <w:szCs w:val="22"/>
        </w:rPr>
        <w:t xml:space="preserve">Anis &amp; </w:t>
      </w:r>
      <w:proofErr w:type="spellStart"/>
      <w:r w:rsidRPr="00A327C0">
        <w:rPr>
          <w:rFonts w:ascii="Constantia" w:hAnsi="Constantia"/>
          <w:sz w:val="22"/>
          <w:szCs w:val="22"/>
        </w:rPr>
        <w:t>Sapto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spacing w:val="2"/>
          <w:sz w:val="22"/>
          <w:szCs w:val="22"/>
        </w:rPr>
        <w:t>Kandung</w:t>
      </w:r>
      <w:proofErr w:type="spellEnd"/>
      <w:r w:rsidRPr="00A327C0">
        <w:rPr>
          <w:rFonts w:ascii="Constantia" w:hAnsi="Constantia"/>
          <w:spacing w:val="-13"/>
          <w:sz w:val="22"/>
          <w:szCs w:val="22"/>
        </w:rPr>
        <w:t xml:space="preserve"> </w:t>
      </w:r>
      <w:r w:rsidRPr="00A327C0">
        <w:rPr>
          <w:rFonts w:ascii="Constantia" w:hAnsi="Constantia"/>
          <w:sz w:val="22"/>
          <w:szCs w:val="22"/>
        </w:rPr>
        <w:t xml:space="preserve">(2014). </w:t>
      </w:r>
      <w:r w:rsidRPr="00A327C0">
        <w:rPr>
          <w:rFonts w:ascii="Constantia" w:hAnsi="Constantia"/>
          <w:i/>
          <w:sz w:val="22"/>
          <w:szCs w:val="22"/>
        </w:rPr>
        <w:t xml:space="preserve">Panduan </w:t>
      </w:r>
      <w:proofErr w:type="spellStart"/>
      <w:r w:rsidRPr="00A327C0">
        <w:rPr>
          <w:rFonts w:ascii="Constantia" w:hAnsi="Constantia"/>
          <w:i/>
          <w:spacing w:val="-3"/>
          <w:sz w:val="22"/>
          <w:szCs w:val="22"/>
        </w:rPr>
        <w:t>Praktis</w:t>
      </w:r>
      <w:proofErr w:type="spellEnd"/>
      <w:r w:rsidRPr="00A327C0">
        <w:rPr>
          <w:rFonts w:ascii="Constantia" w:hAnsi="Constantia"/>
          <w:i/>
          <w:spacing w:val="-3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pacing w:val="-5"/>
          <w:sz w:val="22"/>
          <w:szCs w:val="22"/>
        </w:rPr>
        <w:t>Penelitian</w:t>
      </w:r>
      <w:proofErr w:type="spellEnd"/>
      <w:r w:rsidRPr="00A327C0">
        <w:rPr>
          <w:rFonts w:ascii="Constantia" w:hAnsi="Constantia"/>
          <w:i/>
          <w:spacing w:val="-5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pacing w:val="-4"/>
          <w:sz w:val="22"/>
          <w:szCs w:val="22"/>
        </w:rPr>
        <w:t>Kualitatif</w:t>
      </w:r>
      <w:proofErr w:type="spellEnd"/>
      <w:r w:rsidRPr="00A327C0">
        <w:rPr>
          <w:rFonts w:ascii="Constantia" w:hAnsi="Constantia"/>
          <w:spacing w:val="-4"/>
          <w:sz w:val="22"/>
          <w:szCs w:val="22"/>
        </w:rPr>
        <w:t>.</w:t>
      </w:r>
      <w:r w:rsidRPr="00A327C0">
        <w:rPr>
          <w:rFonts w:ascii="Constantia" w:hAnsi="Constantia"/>
          <w:spacing w:val="-4"/>
          <w:sz w:val="22"/>
          <w:szCs w:val="22"/>
        </w:rPr>
        <w:tab/>
      </w:r>
      <w:r w:rsidRPr="00A327C0">
        <w:rPr>
          <w:rFonts w:ascii="Constantia" w:hAnsi="Constantia"/>
          <w:sz w:val="22"/>
          <w:szCs w:val="22"/>
        </w:rPr>
        <w:t xml:space="preserve">Yogyakarta. </w:t>
      </w:r>
      <w:proofErr w:type="spellStart"/>
      <w:r w:rsidRPr="00A327C0">
        <w:rPr>
          <w:rFonts w:ascii="Constantia" w:hAnsi="Constantia"/>
          <w:sz w:val="22"/>
          <w:szCs w:val="22"/>
        </w:rPr>
        <w:t>Graha</w:t>
      </w:r>
      <w:proofErr w:type="spellEnd"/>
      <w:r w:rsidRPr="00A327C0">
        <w:rPr>
          <w:rFonts w:ascii="Constantia" w:hAnsi="Constantia"/>
          <w:spacing w:val="-3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sz w:val="22"/>
          <w:szCs w:val="22"/>
        </w:rPr>
        <w:t>Ilmu</w:t>
      </w:r>
      <w:proofErr w:type="spellEnd"/>
      <w:r w:rsidRPr="00A327C0">
        <w:rPr>
          <w:rFonts w:ascii="Constantia" w:hAnsi="Constantia"/>
          <w:sz w:val="22"/>
          <w:szCs w:val="22"/>
        </w:rPr>
        <w:t>.</w:t>
      </w:r>
    </w:p>
    <w:p w14:paraId="6E55A7F1" w14:textId="77777777" w:rsidR="00617538" w:rsidRPr="00A327C0" w:rsidRDefault="00617538" w:rsidP="00617538">
      <w:pPr>
        <w:tabs>
          <w:tab w:val="left" w:pos="3088"/>
          <w:tab w:val="left" w:pos="3346"/>
          <w:tab w:val="left" w:pos="3598"/>
          <w:tab w:val="left" w:pos="3822"/>
        </w:tabs>
        <w:ind w:left="1664" w:right="121" w:hanging="886"/>
        <w:rPr>
          <w:rFonts w:ascii="Constantia" w:hAnsi="Constantia"/>
          <w:i/>
          <w:sz w:val="22"/>
          <w:szCs w:val="22"/>
        </w:rPr>
      </w:pPr>
      <w:proofErr w:type="spellStart"/>
      <w:r w:rsidRPr="00A327C0">
        <w:rPr>
          <w:rFonts w:ascii="Constantia" w:hAnsi="Constantia"/>
          <w:spacing w:val="-3"/>
          <w:sz w:val="22"/>
          <w:szCs w:val="22"/>
        </w:rPr>
        <w:t>Joesyiana</w:t>
      </w:r>
      <w:proofErr w:type="spellEnd"/>
      <w:r w:rsidRPr="00A327C0">
        <w:rPr>
          <w:rFonts w:ascii="Constantia" w:hAnsi="Constantia"/>
          <w:spacing w:val="-3"/>
          <w:sz w:val="22"/>
          <w:szCs w:val="22"/>
        </w:rPr>
        <w:t xml:space="preserve">  </w:t>
      </w:r>
      <w:r w:rsidRPr="00A327C0">
        <w:rPr>
          <w:rFonts w:ascii="Constantia" w:hAnsi="Constantia"/>
          <w:spacing w:val="7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spacing w:val="-3"/>
          <w:sz w:val="22"/>
          <w:szCs w:val="22"/>
        </w:rPr>
        <w:t>kiki</w:t>
      </w:r>
      <w:proofErr w:type="spellEnd"/>
      <w:r w:rsidRPr="00A327C0">
        <w:rPr>
          <w:rFonts w:ascii="Constantia" w:hAnsi="Constantia"/>
          <w:spacing w:val="-3"/>
          <w:sz w:val="22"/>
          <w:szCs w:val="22"/>
        </w:rPr>
        <w:t xml:space="preserve">.  </w:t>
      </w:r>
      <w:r w:rsidRPr="00A327C0">
        <w:rPr>
          <w:rFonts w:ascii="Constantia" w:hAnsi="Constantia"/>
          <w:spacing w:val="9"/>
          <w:sz w:val="22"/>
          <w:szCs w:val="22"/>
        </w:rPr>
        <w:t xml:space="preserve"> </w:t>
      </w:r>
      <w:r w:rsidRPr="00A327C0">
        <w:rPr>
          <w:rFonts w:ascii="Constantia" w:hAnsi="Constantia"/>
          <w:sz w:val="22"/>
          <w:szCs w:val="22"/>
        </w:rPr>
        <w:t>2017.</w:t>
      </w:r>
      <w:r w:rsidRPr="00A327C0">
        <w:rPr>
          <w:rFonts w:ascii="Constantia" w:hAnsi="Constantia"/>
          <w:sz w:val="22"/>
          <w:szCs w:val="22"/>
        </w:rPr>
        <w:tab/>
      </w:r>
      <w:r w:rsidRPr="00A327C0">
        <w:rPr>
          <w:rFonts w:ascii="Constantia" w:hAnsi="Constantia"/>
          <w:sz w:val="22"/>
          <w:szCs w:val="22"/>
        </w:rPr>
        <w:tab/>
      </w:r>
      <w:r w:rsidRPr="00A327C0">
        <w:rPr>
          <w:rFonts w:ascii="Constantia" w:hAnsi="Constantia"/>
          <w:i/>
          <w:sz w:val="22"/>
          <w:szCs w:val="22"/>
        </w:rPr>
        <w:t xml:space="preserve">STRATEGI </w:t>
      </w:r>
      <w:r w:rsidRPr="00A327C0">
        <w:rPr>
          <w:rFonts w:ascii="Constantia" w:hAnsi="Constantia"/>
          <w:i/>
          <w:spacing w:val="2"/>
          <w:sz w:val="22"/>
          <w:szCs w:val="22"/>
        </w:rPr>
        <w:t xml:space="preserve">PENGEMBANGAN </w:t>
      </w:r>
      <w:r w:rsidRPr="00A327C0">
        <w:rPr>
          <w:rFonts w:ascii="Constantia" w:hAnsi="Constantia"/>
          <w:i/>
          <w:sz w:val="22"/>
          <w:szCs w:val="22"/>
        </w:rPr>
        <w:t>INDUSTRI</w:t>
      </w:r>
      <w:r w:rsidRPr="00A327C0">
        <w:rPr>
          <w:rFonts w:ascii="Constantia" w:hAnsi="Constantia"/>
          <w:i/>
          <w:sz w:val="22"/>
          <w:szCs w:val="22"/>
        </w:rPr>
        <w:tab/>
      </w:r>
      <w:r w:rsidRPr="00A327C0">
        <w:rPr>
          <w:rFonts w:ascii="Constantia" w:hAnsi="Constantia"/>
          <w:i/>
          <w:sz w:val="22"/>
          <w:szCs w:val="22"/>
        </w:rPr>
        <w:tab/>
      </w:r>
      <w:r w:rsidRPr="00A327C0">
        <w:rPr>
          <w:rFonts w:ascii="Constantia" w:hAnsi="Constantia"/>
          <w:i/>
          <w:sz w:val="22"/>
          <w:szCs w:val="22"/>
        </w:rPr>
        <w:tab/>
      </w:r>
      <w:r w:rsidRPr="00A327C0">
        <w:rPr>
          <w:rFonts w:ascii="Constantia" w:hAnsi="Constantia"/>
          <w:i/>
          <w:spacing w:val="-5"/>
          <w:sz w:val="22"/>
          <w:szCs w:val="22"/>
        </w:rPr>
        <w:t xml:space="preserve">RUMAH </w:t>
      </w:r>
      <w:r w:rsidRPr="00A327C0">
        <w:rPr>
          <w:rFonts w:ascii="Constantia" w:hAnsi="Constantia"/>
          <w:i/>
          <w:spacing w:val="3"/>
          <w:sz w:val="22"/>
          <w:szCs w:val="22"/>
        </w:rPr>
        <w:t>TANGGA</w:t>
      </w:r>
      <w:r w:rsidRPr="00A327C0">
        <w:rPr>
          <w:rFonts w:ascii="Constantia" w:hAnsi="Constantia"/>
          <w:i/>
          <w:spacing w:val="3"/>
          <w:sz w:val="22"/>
          <w:szCs w:val="22"/>
        </w:rPr>
        <w:tab/>
        <w:t>DI</w:t>
      </w:r>
      <w:r w:rsidRPr="00A327C0">
        <w:rPr>
          <w:rFonts w:ascii="Constantia" w:hAnsi="Constantia"/>
          <w:i/>
          <w:spacing w:val="3"/>
          <w:sz w:val="22"/>
          <w:szCs w:val="22"/>
        </w:rPr>
        <w:tab/>
      </w:r>
      <w:r w:rsidRPr="00A327C0">
        <w:rPr>
          <w:rFonts w:ascii="Constantia" w:hAnsi="Constantia"/>
          <w:i/>
          <w:spacing w:val="3"/>
          <w:sz w:val="22"/>
          <w:szCs w:val="22"/>
        </w:rPr>
        <w:tab/>
      </w:r>
      <w:r w:rsidRPr="00A327C0">
        <w:rPr>
          <w:rFonts w:ascii="Constantia" w:hAnsi="Constantia"/>
          <w:i/>
          <w:spacing w:val="-5"/>
          <w:sz w:val="22"/>
          <w:szCs w:val="22"/>
        </w:rPr>
        <w:t>KOTA</w:t>
      </w:r>
    </w:p>
    <w:p w14:paraId="6718B319" w14:textId="77777777" w:rsidR="00617538" w:rsidRPr="00A327C0" w:rsidRDefault="00617538" w:rsidP="00617538">
      <w:pPr>
        <w:spacing w:line="242" w:lineRule="auto"/>
        <w:ind w:left="1664" w:right="112"/>
        <w:jc w:val="both"/>
        <w:rPr>
          <w:rFonts w:ascii="Constantia" w:hAnsi="Constantia"/>
          <w:sz w:val="22"/>
          <w:szCs w:val="22"/>
        </w:rPr>
      </w:pPr>
      <w:r w:rsidRPr="00A327C0">
        <w:rPr>
          <w:rFonts w:ascii="Constantia" w:hAnsi="Constantia"/>
          <w:i/>
          <w:spacing w:val="2"/>
          <w:sz w:val="22"/>
          <w:szCs w:val="22"/>
        </w:rPr>
        <w:t xml:space="preserve">PEKANBARU </w:t>
      </w:r>
      <w:r w:rsidRPr="00A327C0">
        <w:rPr>
          <w:rFonts w:ascii="Constantia" w:hAnsi="Constantia"/>
          <w:i/>
          <w:spacing w:val="-3"/>
          <w:sz w:val="22"/>
          <w:szCs w:val="22"/>
        </w:rPr>
        <w:t>(</w:t>
      </w:r>
      <w:proofErr w:type="spellStart"/>
      <w:r w:rsidRPr="00A327C0">
        <w:rPr>
          <w:rFonts w:ascii="Constantia" w:hAnsi="Constantia"/>
          <w:i/>
          <w:spacing w:val="-3"/>
          <w:sz w:val="22"/>
          <w:szCs w:val="22"/>
        </w:rPr>
        <w:t>Studi</w:t>
      </w:r>
      <w:proofErr w:type="spellEnd"/>
      <w:r w:rsidRPr="00A327C0">
        <w:rPr>
          <w:rFonts w:ascii="Constantia" w:hAnsi="Constantia"/>
          <w:i/>
          <w:spacing w:val="-3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pacing w:val="-3"/>
          <w:sz w:val="22"/>
          <w:szCs w:val="22"/>
        </w:rPr>
        <w:t>Kasus</w:t>
      </w:r>
      <w:proofErr w:type="spellEnd"/>
      <w:r w:rsidRPr="00A327C0">
        <w:rPr>
          <w:rFonts w:ascii="Constantia" w:hAnsi="Constantia"/>
          <w:i/>
          <w:spacing w:val="-3"/>
          <w:sz w:val="22"/>
          <w:szCs w:val="22"/>
        </w:rPr>
        <w:t xml:space="preserve"> </w:t>
      </w:r>
      <w:r w:rsidRPr="00A327C0">
        <w:rPr>
          <w:rFonts w:ascii="Constantia" w:hAnsi="Constantia"/>
          <w:i/>
          <w:sz w:val="22"/>
          <w:szCs w:val="22"/>
        </w:rPr>
        <w:t xml:space="preserve">Usaha Tas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Rajut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pacing w:val="-3"/>
          <w:sz w:val="22"/>
          <w:szCs w:val="22"/>
        </w:rPr>
        <w:t>Industri</w:t>
      </w:r>
      <w:proofErr w:type="spellEnd"/>
      <w:r w:rsidRPr="00A327C0">
        <w:rPr>
          <w:rFonts w:ascii="Constantia" w:hAnsi="Constantia"/>
          <w:i/>
          <w:spacing w:val="-3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Pengolahan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pacing w:val="-4"/>
          <w:sz w:val="22"/>
          <w:szCs w:val="22"/>
        </w:rPr>
        <w:t>Kreatifitas</w:t>
      </w:r>
      <w:proofErr w:type="spellEnd"/>
      <w:r w:rsidRPr="00A327C0">
        <w:rPr>
          <w:rFonts w:ascii="Constantia" w:hAnsi="Constantia"/>
          <w:i/>
          <w:spacing w:val="-4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Tali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Kur)</w:t>
      </w:r>
      <w:r w:rsidRPr="00A327C0">
        <w:rPr>
          <w:rFonts w:ascii="Constantia" w:hAnsi="Constantia"/>
          <w:sz w:val="22"/>
          <w:szCs w:val="22"/>
        </w:rPr>
        <w:t xml:space="preserve">. Pekan </w:t>
      </w:r>
      <w:proofErr w:type="spellStart"/>
      <w:proofErr w:type="gramStart"/>
      <w:r w:rsidRPr="00A327C0">
        <w:rPr>
          <w:rFonts w:ascii="Constantia" w:hAnsi="Constantia"/>
          <w:sz w:val="22"/>
          <w:szCs w:val="22"/>
        </w:rPr>
        <w:t>baru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:</w:t>
      </w:r>
      <w:proofErr w:type="gramEnd"/>
      <w:r w:rsidRPr="00A327C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sz w:val="22"/>
          <w:szCs w:val="22"/>
        </w:rPr>
        <w:t>Jurnal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Valuta  Vol.  </w:t>
      </w:r>
      <w:proofErr w:type="gramStart"/>
      <w:r w:rsidRPr="00A327C0">
        <w:rPr>
          <w:rFonts w:ascii="Constantia" w:hAnsi="Constantia"/>
          <w:sz w:val="22"/>
          <w:szCs w:val="22"/>
        </w:rPr>
        <w:t xml:space="preserve">3  </w:t>
      </w:r>
      <w:r w:rsidRPr="00A327C0">
        <w:rPr>
          <w:rFonts w:ascii="Constantia" w:hAnsi="Constantia"/>
          <w:spacing w:val="3"/>
          <w:sz w:val="22"/>
          <w:szCs w:val="22"/>
        </w:rPr>
        <w:t>No</w:t>
      </w:r>
      <w:proofErr w:type="gramEnd"/>
      <w:r w:rsidRPr="00A327C0">
        <w:rPr>
          <w:rFonts w:ascii="Constantia" w:hAnsi="Constantia"/>
          <w:spacing w:val="3"/>
          <w:sz w:val="22"/>
          <w:szCs w:val="22"/>
        </w:rPr>
        <w:t xml:space="preserve">  </w:t>
      </w:r>
      <w:r w:rsidRPr="00A327C0">
        <w:rPr>
          <w:rFonts w:ascii="Constantia" w:hAnsi="Constantia"/>
          <w:sz w:val="22"/>
          <w:szCs w:val="22"/>
        </w:rPr>
        <w:t>1,</w:t>
      </w:r>
      <w:r w:rsidRPr="00A327C0">
        <w:rPr>
          <w:rFonts w:ascii="Constantia" w:hAnsi="Constantia"/>
          <w:spacing w:val="44"/>
          <w:sz w:val="22"/>
          <w:szCs w:val="22"/>
        </w:rPr>
        <w:t xml:space="preserve"> </w:t>
      </w:r>
      <w:r w:rsidRPr="00A327C0">
        <w:rPr>
          <w:rFonts w:ascii="Constantia" w:hAnsi="Constantia"/>
          <w:sz w:val="22"/>
          <w:szCs w:val="22"/>
        </w:rPr>
        <w:t>April</w:t>
      </w:r>
    </w:p>
    <w:p w14:paraId="399BAB50" w14:textId="77777777" w:rsidR="00617538" w:rsidRPr="00A327C0" w:rsidRDefault="00617538" w:rsidP="00617538">
      <w:pPr>
        <w:pStyle w:val="BodyText"/>
        <w:spacing w:line="264" w:lineRule="exact"/>
        <w:ind w:left="1664"/>
        <w:rPr>
          <w:rFonts w:ascii="Constantia" w:hAnsi="Constantia"/>
          <w:sz w:val="22"/>
          <w:szCs w:val="22"/>
        </w:rPr>
      </w:pPr>
      <w:r w:rsidRPr="00A327C0">
        <w:rPr>
          <w:rFonts w:ascii="Constantia" w:hAnsi="Constantia"/>
          <w:sz w:val="22"/>
          <w:szCs w:val="22"/>
        </w:rPr>
        <w:t>2017</w:t>
      </w:r>
    </w:p>
    <w:p w14:paraId="2407DEC0" w14:textId="77777777" w:rsidR="00617538" w:rsidRPr="00A327C0" w:rsidRDefault="00617538" w:rsidP="00617538">
      <w:pPr>
        <w:tabs>
          <w:tab w:val="left" w:pos="3749"/>
        </w:tabs>
        <w:spacing w:line="242" w:lineRule="auto"/>
        <w:ind w:left="1664" w:right="113" w:hanging="886"/>
        <w:jc w:val="both"/>
        <w:rPr>
          <w:rFonts w:ascii="Constantia" w:hAnsi="Constantia"/>
          <w:i/>
          <w:sz w:val="22"/>
          <w:szCs w:val="22"/>
        </w:rPr>
      </w:pPr>
      <w:r w:rsidRPr="00A327C0">
        <w:rPr>
          <w:rFonts w:ascii="Constantia" w:hAnsi="Constantia"/>
          <w:sz w:val="22"/>
          <w:szCs w:val="22"/>
        </w:rPr>
        <w:t xml:space="preserve">Lie Liana. 2008.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Pembinaan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dan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Pengembangan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Usaha Kecil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Sebagai</w:t>
      </w:r>
      <w:proofErr w:type="spellEnd"/>
      <w:r w:rsidRPr="00A327C0">
        <w:rPr>
          <w:rFonts w:ascii="Constantia" w:hAnsi="Constantia"/>
          <w:i/>
          <w:sz w:val="22"/>
          <w:szCs w:val="22"/>
        </w:rPr>
        <w:tab/>
      </w:r>
      <w:r w:rsidRPr="00A327C0">
        <w:rPr>
          <w:rFonts w:ascii="Constantia" w:hAnsi="Constantia"/>
          <w:i/>
          <w:spacing w:val="-4"/>
          <w:sz w:val="22"/>
          <w:szCs w:val="22"/>
        </w:rPr>
        <w:t>Sarana</w:t>
      </w:r>
    </w:p>
    <w:p w14:paraId="5CF9388D" w14:textId="77777777" w:rsidR="00617538" w:rsidRPr="00A327C0" w:rsidRDefault="00617538" w:rsidP="00617538">
      <w:pPr>
        <w:tabs>
          <w:tab w:val="left" w:pos="3494"/>
        </w:tabs>
        <w:spacing w:line="242" w:lineRule="auto"/>
        <w:ind w:left="1664" w:right="114"/>
        <w:jc w:val="both"/>
        <w:rPr>
          <w:rFonts w:ascii="Constantia" w:hAnsi="Constantia"/>
          <w:sz w:val="22"/>
          <w:szCs w:val="22"/>
        </w:rPr>
      </w:pPr>
      <w:proofErr w:type="spellStart"/>
      <w:r w:rsidRPr="00A327C0">
        <w:rPr>
          <w:rFonts w:ascii="Constantia" w:hAnsi="Constantia"/>
          <w:i/>
          <w:sz w:val="22"/>
          <w:szCs w:val="22"/>
        </w:rPr>
        <w:t>Memperkokoh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pacing w:val="-3"/>
          <w:sz w:val="22"/>
          <w:szCs w:val="22"/>
        </w:rPr>
        <w:t>Struktur</w:t>
      </w:r>
      <w:proofErr w:type="spellEnd"/>
      <w:r w:rsidRPr="00A327C0">
        <w:rPr>
          <w:rFonts w:ascii="Constantia" w:hAnsi="Constantia"/>
          <w:i/>
          <w:spacing w:val="-3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i/>
          <w:sz w:val="22"/>
          <w:szCs w:val="22"/>
        </w:rPr>
        <w:t>Perekonomian</w:t>
      </w:r>
      <w:proofErr w:type="spellEnd"/>
      <w:r w:rsidRPr="00A327C0">
        <w:rPr>
          <w:rFonts w:ascii="Constantia" w:hAnsi="Constantia"/>
          <w:i/>
          <w:sz w:val="22"/>
          <w:szCs w:val="22"/>
        </w:rPr>
        <w:t xml:space="preserve"> Nasional</w:t>
      </w:r>
      <w:r w:rsidRPr="00A327C0">
        <w:rPr>
          <w:rFonts w:ascii="Constantia" w:hAnsi="Constantia"/>
          <w:sz w:val="22"/>
          <w:szCs w:val="22"/>
        </w:rPr>
        <w:t xml:space="preserve">. Semarang. </w:t>
      </w:r>
      <w:proofErr w:type="spellStart"/>
      <w:r w:rsidRPr="00A327C0">
        <w:rPr>
          <w:rFonts w:ascii="Constantia" w:hAnsi="Constantia"/>
          <w:sz w:val="22"/>
          <w:szCs w:val="22"/>
        </w:rPr>
        <w:t>Jurnal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A327C0">
        <w:rPr>
          <w:rFonts w:ascii="Constantia" w:hAnsi="Constantia"/>
          <w:spacing w:val="-3"/>
          <w:sz w:val="22"/>
          <w:szCs w:val="22"/>
        </w:rPr>
        <w:t>Bisnis</w:t>
      </w:r>
      <w:proofErr w:type="spellEnd"/>
      <w:r w:rsidRPr="00A327C0">
        <w:rPr>
          <w:rFonts w:ascii="Constantia" w:hAnsi="Constantia"/>
          <w:spacing w:val="-3"/>
          <w:sz w:val="22"/>
          <w:szCs w:val="22"/>
        </w:rPr>
        <w:t xml:space="preserve"> </w:t>
      </w:r>
      <w:r w:rsidRPr="00A327C0">
        <w:rPr>
          <w:rFonts w:ascii="Constantia" w:hAnsi="Constantia"/>
          <w:spacing w:val="-6"/>
          <w:sz w:val="22"/>
          <w:szCs w:val="22"/>
        </w:rPr>
        <w:t xml:space="preserve">dan </w:t>
      </w:r>
      <w:r w:rsidRPr="00A327C0">
        <w:rPr>
          <w:rFonts w:ascii="Constantia" w:hAnsi="Constantia"/>
          <w:sz w:val="22"/>
          <w:szCs w:val="22"/>
        </w:rPr>
        <w:t xml:space="preserve">Ekonomi. Vol. 15 </w:t>
      </w:r>
      <w:r w:rsidRPr="00A327C0">
        <w:rPr>
          <w:rFonts w:ascii="Constantia" w:hAnsi="Constantia"/>
          <w:spacing w:val="-3"/>
          <w:sz w:val="22"/>
          <w:szCs w:val="22"/>
        </w:rPr>
        <w:t xml:space="preserve">No.2. </w:t>
      </w:r>
      <w:proofErr w:type="spellStart"/>
      <w:r w:rsidRPr="00A327C0">
        <w:rPr>
          <w:rFonts w:ascii="Constantia" w:hAnsi="Constantia"/>
          <w:sz w:val="22"/>
          <w:szCs w:val="22"/>
        </w:rPr>
        <w:t>Fakultas</w:t>
      </w:r>
      <w:proofErr w:type="spellEnd"/>
      <w:r w:rsidRPr="00A327C0">
        <w:rPr>
          <w:rFonts w:ascii="Constantia" w:hAnsi="Constantia"/>
          <w:sz w:val="22"/>
          <w:szCs w:val="22"/>
        </w:rPr>
        <w:tab/>
        <w:t>Ekonomi.</w:t>
      </w:r>
    </w:p>
    <w:p w14:paraId="5FFB5A07" w14:textId="77777777" w:rsidR="00617538" w:rsidRPr="00A327C0" w:rsidRDefault="00617538" w:rsidP="00617538">
      <w:pPr>
        <w:pStyle w:val="BodyText"/>
        <w:tabs>
          <w:tab w:val="left" w:pos="3463"/>
        </w:tabs>
        <w:spacing w:line="235" w:lineRule="auto"/>
        <w:ind w:left="1664" w:right="113"/>
        <w:jc w:val="both"/>
        <w:rPr>
          <w:rFonts w:ascii="Constantia" w:hAnsi="Constantia"/>
          <w:sz w:val="22"/>
          <w:szCs w:val="22"/>
        </w:rPr>
      </w:pPr>
      <w:r w:rsidRPr="00A327C0">
        <w:rPr>
          <w:rFonts w:ascii="Constantia" w:hAnsi="Constantia"/>
          <w:sz w:val="22"/>
          <w:szCs w:val="22"/>
        </w:rPr>
        <w:t>Universitas</w:t>
      </w:r>
      <w:r w:rsidRPr="00A327C0">
        <w:rPr>
          <w:rFonts w:ascii="Constantia" w:hAnsi="Constantia"/>
          <w:sz w:val="22"/>
          <w:szCs w:val="22"/>
        </w:rPr>
        <w:tab/>
      </w:r>
      <w:proofErr w:type="spellStart"/>
      <w:r w:rsidRPr="00A327C0">
        <w:rPr>
          <w:rFonts w:ascii="Constantia" w:hAnsi="Constantia"/>
          <w:spacing w:val="-1"/>
          <w:sz w:val="22"/>
          <w:szCs w:val="22"/>
        </w:rPr>
        <w:t>Stikubank</w:t>
      </w:r>
      <w:proofErr w:type="spellEnd"/>
      <w:r w:rsidRPr="00A327C0">
        <w:rPr>
          <w:rFonts w:ascii="Constantia" w:hAnsi="Constantia"/>
          <w:spacing w:val="-1"/>
          <w:sz w:val="22"/>
          <w:szCs w:val="22"/>
        </w:rPr>
        <w:t xml:space="preserve"> </w:t>
      </w:r>
      <w:r w:rsidRPr="00A327C0">
        <w:rPr>
          <w:rFonts w:ascii="Constantia" w:hAnsi="Constantia"/>
          <w:sz w:val="22"/>
          <w:szCs w:val="22"/>
        </w:rPr>
        <w:t>Semarang. Hal</w:t>
      </w:r>
      <w:r w:rsidRPr="00A327C0">
        <w:rPr>
          <w:rFonts w:ascii="Constantia" w:hAnsi="Constantia"/>
          <w:spacing w:val="5"/>
          <w:sz w:val="22"/>
          <w:szCs w:val="22"/>
        </w:rPr>
        <w:t xml:space="preserve"> </w:t>
      </w:r>
      <w:r w:rsidRPr="00A327C0">
        <w:rPr>
          <w:rFonts w:ascii="Constantia" w:hAnsi="Constantia"/>
          <w:sz w:val="22"/>
          <w:szCs w:val="22"/>
        </w:rPr>
        <w:t>100.</w:t>
      </w:r>
    </w:p>
    <w:p w14:paraId="48B9B275" w14:textId="77777777" w:rsidR="00617538" w:rsidRPr="00A327C0" w:rsidRDefault="00617538" w:rsidP="00617538">
      <w:pPr>
        <w:tabs>
          <w:tab w:val="left" w:pos="3162"/>
          <w:tab w:val="left" w:pos="3511"/>
        </w:tabs>
        <w:spacing w:line="235" w:lineRule="auto"/>
        <w:ind w:left="1664" w:right="133" w:hanging="886"/>
        <w:rPr>
          <w:rFonts w:ascii="Constantia" w:hAnsi="Constantia"/>
          <w:i/>
          <w:sz w:val="22"/>
          <w:szCs w:val="22"/>
        </w:rPr>
      </w:pPr>
      <w:r w:rsidRPr="00A327C0">
        <w:rPr>
          <w:rFonts w:ascii="Constantia" w:hAnsi="Constantia"/>
          <w:i/>
          <w:spacing w:val="2"/>
          <w:sz w:val="22"/>
          <w:szCs w:val="22"/>
        </w:rPr>
        <w:t>PERATURAN</w:t>
      </w:r>
      <w:r w:rsidRPr="00A327C0">
        <w:rPr>
          <w:rFonts w:ascii="Constantia" w:hAnsi="Constantia"/>
          <w:i/>
          <w:spacing w:val="2"/>
          <w:sz w:val="22"/>
          <w:szCs w:val="22"/>
        </w:rPr>
        <w:tab/>
      </w:r>
      <w:r w:rsidRPr="00A327C0">
        <w:rPr>
          <w:rFonts w:ascii="Constantia" w:hAnsi="Constantia"/>
          <w:i/>
          <w:spacing w:val="-4"/>
          <w:sz w:val="22"/>
          <w:szCs w:val="22"/>
        </w:rPr>
        <w:t xml:space="preserve">GUBERNUR </w:t>
      </w:r>
      <w:r w:rsidRPr="00A327C0">
        <w:rPr>
          <w:rFonts w:ascii="Constantia" w:hAnsi="Constantia"/>
          <w:i/>
          <w:sz w:val="22"/>
          <w:szCs w:val="22"/>
        </w:rPr>
        <w:t>PROVINSI</w:t>
      </w:r>
      <w:r w:rsidRPr="00A327C0">
        <w:rPr>
          <w:rFonts w:ascii="Constantia" w:hAnsi="Constantia"/>
          <w:i/>
          <w:sz w:val="22"/>
          <w:szCs w:val="22"/>
        </w:rPr>
        <w:tab/>
      </w:r>
      <w:r w:rsidRPr="00A327C0">
        <w:rPr>
          <w:rFonts w:ascii="Constantia" w:hAnsi="Constantia"/>
          <w:i/>
          <w:sz w:val="22"/>
          <w:szCs w:val="22"/>
        </w:rPr>
        <w:tab/>
      </w:r>
      <w:r w:rsidRPr="00A327C0">
        <w:rPr>
          <w:rFonts w:ascii="Constantia" w:hAnsi="Constantia"/>
          <w:i/>
          <w:spacing w:val="-8"/>
          <w:sz w:val="22"/>
          <w:szCs w:val="22"/>
        </w:rPr>
        <w:t>DAERAH</w:t>
      </w:r>
    </w:p>
    <w:p w14:paraId="17000C45" w14:textId="77777777" w:rsidR="00617538" w:rsidRPr="00A327C0" w:rsidRDefault="00617538" w:rsidP="00617538">
      <w:pPr>
        <w:tabs>
          <w:tab w:val="left" w:pos="2997"/>
          <w:tab w:val="left" w:pos="3418"/>
          <w:tab w:val="left" w:pos="4197"/>
        </w:tabs>
        <w:spacing w:line="235" w:lineRule="auto"/>
        <w:ind w:left="1664" w:right="114"/>
        <w:rPr>
          <w:rFonts w:ascii="Constantia" w:hAnsi="Constantia"/>
          <w:i/>
          <w:sz w:val="22"/>
          <w:szCs w:val="22"/>
        </w:rPr>
      </w:pPr>
      <w:r w:rsidRPr="00A327C0">
        <w:rPr>
          <w:rFonts w:ascii="Constantia" w:hAnsi="Constantia"/>
          <w:i/>
          <w:spacing w:val="3"/>
          <w:sz w:val="22"/>
          <w:szCs w:val="22"/>
        </w:rPr>
        <w:t>KHUSUS</w:t>
      </w:r>
      <w:r w:rsidRPr="00A327C0">
        <w:rPr>
          <w:rFonts w:ascii="Constantia" w:hAnsi="Constantia"/>
          <w:i/>
          <w:spacing w:val="3"/>
          <w:sz w:val="22"/>
          <w:szCs w:val="22"/>
        </w:rPr>
        <w:tab/>
      </w:r>
      <w:r w:rsidRPr="00A327C0">
        <w:rPr>
          <w:rFonts w:ascii="Constantia" w:hAnsi="Constantia"/>
          <w:i/>
          <w:spacing w:val="3"/>
          <w:sz w:val="22"/>
          <w:szCs w:val="22"/>
        </w:rPr>
        <w:tab/>
      </w:r>
      <w:r w:rsidRPr="00A327C0">
        <w:rPr>
          <w:rFonts w:ascii="Constantia" w:hAnsi="Constantia"/>
          <w:i/>
          <w:spacing w:val="-3"/>
          <w:sz w:val="22"/>
          <w:szCs w:val="22"/>
        </w:rPr>
        <w:t xml:space="preserve">IBUKOTA </w:t>
      </w:r>
      <w:r w:rsidRPr="00A327C0">
        <w:rPr>
          <w:rFonts w:ascii="Constantia" w:hAnsi="Constantia"/>
          <w:i/>
          <w:sz w:val="22"/>
          <w:szCs w:val="22"/>
        </w:rPr>
        <w:t>JAKARTA</w:t>
      </w:r>
      <w:r w:rsidRPr="00A327C0">
        <w:rPr>
          <w:rFonts w:ascii="Constantia" w:hAnsi="Constantia"/>
          <w:i/>
          <w:sz w:val="22"/>
          <w:szCs w:val="22"/>
        </w:rPr>
        <w:tab/>
      </w:r>
      <w:r w:rsidRPr="00A327C0">
        <w:rPr>
          <w:rFonts w:ascii="Constantia" w:hAnsi="Constantia"/>
          <w:i/>
          <w:spacing w:val="2"/>
          <w:sz w:val="22"/>
          <w:szCs w:val="22"/>
        </w:rPr>
        <w:t>NOMOR</w:t>
      </w:r>
      <w:r w:rsidRPr="00A327C0">
        <w:rPr>
          <w:rFonts w:ascii="Constantia" w:hAnsi="Constantia"/>
          <w:i/>
          <w:spacing w:val="2"/>
          <w:sz w:val="22"/>
          <w:szCs w:val="22"/>
        </w:rPr>
        <w:tab/>
      </w:r>
      <w:r w:rsidRPr="00A327C0">
        <w:rPr>
          <w:rFonts w:ascii="Constantia" w:hAnsi="Constantia"/>
          <w:i/>
          <w:spacing w:val="-9"/>
          <w:sz w:val="22"/>
          <w:szCs w:val="22"/>
        </w:rPr>
        <w:t>67</w:t>
      </w:r>
    </w:p>
    <w:p w14:paraId="77E37DC4" w14:textId="77777777" w:rsidR="00617538" w:rsidRPr="00A327C0" w:rsidRDefault="00617538" w:rsidP="00617538">
      <w:pPr>
        <w:tabs>
          <w:tab w:val="left" w:pos="2683"/>
          <w:tab w:val="left" w:pos="2774"/>
          <w:tab w:val="left" w:pos="3388"/>
        </w:tabs>
        <w:spacing w:line="242" w:lineRule="auto"/>
        <w:ind w:left="1664" w:right="134"/>
        <w:rPr>
          <w:rFonts w:ascii="Constantia" w:hAnsi="Constantia"/>
          <w:i/>
          <w:sz w:val="22"/>
          <w:szCs w:val="22"/>
        </w:rPr>
      </w:pPr>
      <w:r w:rsidRPr="00A327C0">
        <w:rPr>
          <w:rFonts w:ascii="Constantia" w:hAnsi="Constantia"/>
          <w:i/>
          <w:spacing w:val="3"/>
          <w:sz w:val="22"/>
          <w:szCs w:val="22"/>
        </w:rPr>
        <w:t>TAHUN</w:t>
      </w:r>
      <w:r w:rsidRPr="00A327C0">
        <w:rPr>
          <w:rFonts w:ascii="Constantia" w:hAnsi="Constantia"/>
          <w:i/>
          <w:spacing w:val="3"/>
          <w:sz w:val="22"/>
          <w:szCs w:val="22"/>
        </w:rPr>
        <w:tab/>
      </w:r>
      <w:r w:rsidRPr="00A327C0">
        <w:rPr>
          <w:rFonts w:ascii="Constantia" w:hAnsi="Constantia"/>
          <w:i/>
          <w:sz w:val="22"/>
          <w:szCs w:val="22"/>
        </w:rPr>
        <w:t>2017</w:t>
      </w:r>
      <w:r w:rsidRPr="00A327C0">
        <w:rPr>
          <w:rFonts w:ascii="Constantia" w:hAnsi="Constantia"/>
          <w:i/>
          <w:sz w:val="22"/>
          <w:szCs w:val="22"/>
        </w:rPr>
        <w:tab/>
      </w:r>
      <w:r w:rsidRPr="00A327C0">
        <w:rPr>
          <w:rFonts w:ascii="Constantia" w:hAnsi="Constantia"/>
          <w:i/>
          <w:spacing w:val="-7"/>
          <w:sz w:val="22"/>
          <w:szCs w:val="22"/>
        </w:rPr>
        <w:t xml:space="preserve">TENTANG </w:t>
      </w:r>
      <w:r w:rsidRPr="00A327C0">
        <w:rPr>
          <w:rFonts w:ascii="Constantia" w:hAnsi="Constantia"/>
          <w:i/>
          <w:spacing w:val="3"/>
          <w:sz w:val="22"/>
          <w:szCs w:val="22"/>
        </w:rPr>
        <w:t>PENYELENGGARAAN DAN</w:t>
      </w:r>
      <w:r w:rsidRPr="00A327C0">
        <w:rPr>
          <w:rFonts w:ascii="Constantia" w:hAnsi="Constantia"/>
          <w:i/>
          <w:spacing w:val="3"/>
          <w:sz w:val="22"/>
          <w:szCs w:val="22"/>
        </w:rPr>
        <w:tab/>
      </w:r>
      <w:r w:rsidRPr="00A327C0">
        <w:rPr>
          <w:rFonts w:ascii="Constantia" w:hAnsi="Constantia"/>
          <w:i/>
          <w:spacing w:val="3"/>
          <w:sz w:val="22"/>
          <w:szCs w:val="22"/>
        </w:rPr>
        <w:tab/>
      </w:r>
      <w:r w:rsidRPr="00A327C0">
        <w:rPr>
          <w:rFonts w:ascii="Constantia" w:hAnsi="Constantia"/>
          <w:i/>
          <w:spacing w:val="-5"/>
          <w:sz w:val="22"/>
          <w:szCs w:val="22"/>
        </w:rPr>
        <w:t xml:space="preserve">PENGELOLAAN </w:t>
      </w:r>
      <w:r w:rsidRPr="00A327C0">
        <w:rPr>
          <w:rFonts w:ascii="Constantia" w:hAnsi="Constantia"/>
          <w:i/>
          <w:sz w:val="22"/>
          <w:szCs w:val="22"/>
        </w:rPr>
        <w:t xml:space="preserve">PENDIDIKAN </w:t>
      </w:r>
      <w:r w:rsidRPr="00A327C0">
        <w:rPr>
          <w:rFonts w:ascii="Constantia" w:hAnsi="Constantia"/>
          <w:i/>
          <w:spacing w:val="2"/>
          <w:sz w:val="22"/>
          <w:szCs w:val="22"/>
        </w:rPr>
        <w:t>NONFORMAL</w:t>
      </w:r>
    </w:p>
    <w:p w14:paraId="6D5CCC13" w14:textId="77777777" w:rsidR="00617538" w:rsidRPr="00A327C0" w:rsidRDefault="00617538" w:rsidP="00617538">
      <w:pPr>
        <w:tabs>
          <w:tab w:val="left" w:pos="3780"/>
        </w:tabs>
        <w:spacing w:line="247" w:lineRule="auto"/>
        <w:ind w:left="1664" w:right="118" w:hanging="886"/>
        <w:jc w:val="both"/>
        <w:rPr>
          <w:rFonts w:ascii="Constantia" w:hAnsi="Constantia"/>
          <w:i/>
          <w:sz w:val="22"/>
          <w:szCs w:val="22"/>
        </w:rPr>
      </w:pPr>
      <w:proofErr w:type="spellStart"/>
      <w:r w:rsidRPr="00A327C0">
        <w:rPr>
          <w:rFonts w:ascii="Constantia" w:hAnsi="Constantia"/>
          <w:sz w:val="22"/>
          <w:szCs w:val="22"/>
        </w:rPr>
        <w:t>Riski</w:t>
      </w:r>
      <w:proofErr w:type="spellEnd"/>
      <w:r w:rsidRPr="00A327C0">
        <w:rPr>
          <w:rFonts w:ascii="Constantia" w:hAnsi="Constantia"/>
          <w:sz w:val="22"/>
          <w:szCs w:val="22"/>
        </w:rPr>
        <w:t xml:space="preserve"> </w:t>
      </w:r>
      <w:r w:rsidRPr="00A327C0">
        <w:rPr>
          <w:rFonts w:ascii="Constantia" w:hAnsi="Constantia"/>
          <w:spacing w:val="2"/>
          <w:sz w:val="22"/>
          <w:szCs w:val="22"/>
        </w:rPr>
        <w:t xml:space="preserve">Ananda. </w:t>
      </w:r>
      <w:r w:rsidRPr="00A327C0">
        <w:rPr>
          <w:rFonts w:ascii="Constantia" w:hAnsi="Constantia"/>
          <w:sz w:val="22"/>
          <w:szCs w:val="22"/>
        </w:rPr>
        <w:t xml:space="preserve">2016. </w:t>
      </w:r>
      <w:r w:rsidRPr="00A327C0">
        <w:rPr>
          <w:rFonts w:ascii="Constantia" w:hAnsi="Constantia"/>
          <w:i/>
          <w:sz w:val="22"/>
          <w:szCs w:val="22"/>
        </w:rPr>
        <w:t xml:space="preserve">Peran Home </w:t>
      </w:r>
      <w:proofErr w:type="spellStart"/>
      <w:r w:rsidRPr="00A327C0">
        <w:rPr>
          <w:rFonts w:ascii="Constantia" w:hAnsi="Constantia"/>
          <w:i/>
          <w:spacing w:val="-3"/>
          <w:sz w:val="22"/>
          <w:szCs w:val="22"/>
        </w:rPr>
        <w:t>Industri</w:t>
      </w:r>
      <w:proofErr w:type="spellEnd"/>
      <w:r w:rsidRPr="00A327C0">
        <w:rPr>
          <w:rFonts w:ascii="Constantia" w:hAnsi="Constantia"/>
          <w:i/>
          <w:spacing w:val="-3"/>
          <w:sz w:val="22"/>
          <w:szCs w:val="22"/>
        </w:rPr>
        <w:tab/>
      </w:r>
      <w:proofErr w:type="spellStart"/>
      <w:r w:rsidRPr="00A327C0">
        <w:rPr>
          <w:rFonts w:ascii="Constantia" w:hAnsi="Constantia"/>
          <w:i/>
          <w:spacing w:val="-5"/>
          <w:sz w:val="22"/>
          <w:szCs w:val="22"/>
        </w:rPr>
        <w:t>Dalam</w:t>
      </w:r>
      <w:proofErr w:type="spellEnd"/>
    </w:p>
    <w:p w14:paraId="7232E39C" w14:textId="77777777" w:rsidR="00617538" w:rsidRPr="00A327C0" w:rsidRDefault="00617538" w:rsidP="00A327C0">
      <w:pPr>
        <w:pStyle w:val="E-JOURNALHeadingBulletsBody"/>
        <w:numPr>
          <w:ilvl w:val="0"/>
          <w:numId w:val="0"/>
        </w:numPr>
        <w:ind w:left="170"/>
        <w:rPr>
          <w:szCs w:val="22"/>
        </w:rPr>
      </w:pPr>
      <w:r w:rsidRPr="00A327C0">
        <w:rPr>
          <w:i/>
          <w:spacing w:val="-3"/>
          <w:szCs w:val="22"/>
        </w:rPr>
        <w:t xml:space="preserve">Meningkatkan </w:t>
      </w:r>
      <w:r w:rsidRPr="00A327C0">
        <w:rPr>
          <w:i/>
          <w:szCs w:val="22"/>
        </w:rPr>
        <w:t xml:space="preserve">Ekonomi Keluarga </w:t>
      </w:r>
      <w:r w:rsidRPr="00A327C0">
        <w:rPr>
          <w:i/>
          <w:spacing w:val="-3"/>
          <w:szCs w:val="22"/>
        </w:rPr>
        <w:t xml:space="preserve">(Studi </w:t>
      </w:r>
      <w:r w:rsidRPr="00A327C0">
        <w:rPr>
          <w:i/>
          <w:szCs w:val="22"/>
        </w:rPr>
        <w:t xml:space="preserve">Kasus </w:t>
      </w:r>
      <w:r w:rsidRPr="00A327C0">
        <w:rPr>
          <w:i/>
          <w:spacing w:val="3"/>
          <w:szCs w:val="22"/>
        </w:rPr>
        <w:t xml:space="preserve">Home  </w:t>
      </w:r>
      <w:r w:rsidRPr="00A327C0">
        <w:rPr>
          <w:i/>
          <w:spacing w:val="-3"/>
          <w:szCs w:val="22"/>
        </w:rPr>
        <w:t xml:space="preserve">Industry   Keripik </w:t>
      </w:r>
      <w:r w:rsidRPr="00A327C0">
        <w:rPr>
          <w:i/>
          <w:spacing w:val="52"/>
          <w:szCs w:val="22"/>
        </w:rPr>
        <w:t xml:space="preserve"> </w:t>
      </w:r>
      <w:r w:rsidRPr="00A327C0">
        <w:rPr>
          <w:i/>
          <w:spacing w:val="3"/>
          <w:szCs w:val="22"/>
        </w:rPr>
        <w:t>Di</w:t>
      </w:r>
      <w:r w:rsidR="00A327C0" w:rsidRPr="00A327C0">
        <w:rPr>
          <w:i/>
          <w:spacing w:val="3"/>
          <w:szCs w:val="22"/>
        </w:rPr>
        <w:t xml:space="preserve"> </w:t>
      </w:r>
      <w:r w:rsidR="00A327C0" w:rsidRPr="00A327C0">
        <w:rPr>
          <w:szCs w:val="22"/>
        </w:rPr>
        <w:t xml:space="preserve">Kelurahan   Kubu </w:t>
      </w:r>
      <w:r w:rsidR="00A327C0" w:rsidRPr="00A327C0">
        <w:rPr>
          <w:spacing w:val="8"/>
          <w:szCs w:val="22"/>
        </w:rPr>
        <w:t xml:space="preserve"> </w:t>
      </w:r>
      <w:r w:rsidR="00A327C0" w:rsidRPr="00A327C0">
        <w:rPr>
          <w:szCs w:val="22"/>
        </w:rPr>
        <w:t>Gabang).</w:t>
      </w:r>
      <w:r w:rsidR="00A327C0" w:rsidRPr="00A327C0">
        <w:rPr>
          <w:szCs w:val="22"/>
          <w:lang w:val="en-ID"/>
        </w:rPr>
        <w:t xml:space="preserve"> </w:t>
      </w:r>
      <w:r w:rsidR="00A327C0" w:rsidRPr="00A327C0">
        <w:rPr>
          <w:szCs w:val="22"/>
        </w:rPr>
        <w:t xml:space="preserve">Riau. Jurnal JPM </w:t>
      </w:r>
      <w:r w:rsidR="00A327C0" w:rsidRPr="00A327C0">
        <w:rPr>
          <w:spacing w:val="4"/>
          <w:szCs w:val="22"/>
        </w:rPr>
        <w:t>FISIP.</w:t>
      </w:r>
      <w:r w:rsidR="00A327C0" w:rsidRPr="00A327C0">
        <w:rPr>
          <w:spacing w:val="-10"/>
          <w:szCs w:val="22"/>
        </w:rPr>
        <w:t xml:space="preserve"> </w:t>
      </w:r>
      <w:r w:rsidR="00A327C0" w:rsidRPr="00A327C0">
        <w:rPr>
          <w:szCs w:val="22"/>
        </w:rPr>
        <w:t>Vol</w:t>
      </w:r>
      <w:r w:rsidR="00A327C0" w:rsidRPr="00A327C0">
        <w:rPr>
          <w:szCs w:val="22"/>
          <w:lang w:val="en-ID"/>
        </w:rPr>
        <w:t xml:space="preserve"> </w:t>
      </w:r>
      <w:r w:rsidR="00A327C0" w:rsidRPr="00A327C0">
        <w:rPr>
          <w:szCs w:val="22"/>
        </w:rPr>
        <w:t>3.</w:t>
      </w:r>
      <w:r w:rsidR="00A327C0" w:rsidRPr="00A327C0">
        <w:rPr>
          <w:spacing w:val="-19"/>
          <w:szCs w:val="22"/>
        </w:rPr>
        <w:t xml:space="preserve"> </w:t>
      </w:r>
      <w:r w:rsidR="00A327C0" w:rsidRPr="00A327C0">
        <w:rPr>
          <w:szCs w:val="22"/>
        </w:rPr>
        <w:t>No.2.</w:t>
      </w:r>
      <w:r w:rsidR="00A327C0" w:rsidRPr="00A327C0">
        <w:rPr>
          <w:spacing w:val="-19"/>
          <w:szCs w:val="22"/>
        </w:rPr>
        <w:t xml:space="preserve"> </w:t>
      </w:r>
      <w:r w:rsidR="00A327C0" w:rsidRPr="00A327C0">
        <w:rPr>
          <w:szCs w:val="22"/>
        </w:rPr>
        <w:t>Fakultas</w:t>
      </w:r>
      <w:r w:rsidR="00A327C0" w:rsidRPr="00A327C0">
        <w:rPr>
          <w:spacing w:val="-7"/>
          <w:szCs w:val="22"/>
        </w:rPr>
        <w:t xml:space="preserve"> </w:t>
      </w:r>
      <w:r w:rsidR="00A327C0" w:rsidRPr="00A327C0">
        <w:rPr>
          <w:szCs w:val="22"/>
        </w:rPr>
        <w:t>Ilmu</w:t>
      </w:r>
      <w:r w:rsidR="00A327C0" w:rsidRPr="00A327C0">
        <w:rPr>
          <w:spacing w:val="-4"/>
          <w:szCs w:val="22"/>
        </w:rPr>
        <w:t xml:space="preserve"> </w:t>
      </w:r>
      <w:r w:rsidR="00A327C0" w:rsidRPr="00A327C0">
        <w:rPr>
          <w:szCs w:val="22"/>
        </w:rPr>
        <w:t>Sosial Dan Ilmu Politik. Universitas Riau. Hal</w:t>
      </w:r>
      <w:r w:rsidR="00A327C0" w:rsidRPr="00A327C0">
        <w:rPr>
          <w:spacing w:val="-1"/>
          <w:szCs w:val="22"/>
        </w:rPr>
        <w:t xml:space="preserve"> </w:t>
      </w:r>
      <w:r w:rsidR="00A327C0" w:rsidRPr="00A327C0">
        <w:rPr>
          <w:szCs w:val="22"/>
        </w:rPr>
        <w:t>10</w:t>
      </w:r>
    </w:p>
    <w:p w14:paraId="7264E9D5" w14:textId="77777777" w:rsidR="00A327C0" w:rsidRPr="00A327C0" w:rsidRDefault="00A327C0" w:rsidP="00A327C0">
      <w:pPr>
        <w:pStyle w:val="E-JOURNALHeadingBulletsBody"/>
        <w:numPr>
          <w:ilvl w:val="0"/>
          <w:numId w:val="0"/>
        </w:numPr>
        <w:ind w:left="170"/>
        <w:rPr>
          <w:szCs w:val="22"/>
        </w:rPr>
      </w:pPr>
    </w:p>
    <w:p w14:paraId="0EB0ABD3" w14:textId="654F9E63" w:rsidR="00A327C0" w:rsidRPr="00A327C0" w:rsidRDefault="00A327C0" w:rsidP="00A327C0">
      <w:pPr>
        <w:pStyle w:val="E-JOURNALHeadingBulletsBody"/>
        <w:numPr>
          <w:ilvl w:val="0"/>
          <w:numId w:val="0"/>
        </w:numPr>
        <w:ind w:left="170"/>
        <w:rPr>
          <w:szCs w:val="22"/>
        </w:rPr>
      </w:pPr>
      <w:r w:rsidRPr="00A327C0">
        <w:rPr>
          <w:szCs w:val="22"/>
        </w:rPr>
        <w:t>Setiawan Aries. 2019. Keterbukaan Diri dan Kemampuan Pemecahan Masalah. Jawa Timur. Jurnal Psikologi, Volume 6, Nomor 1, Maret</w:t>
      </w:r>
      <w:r w:rsidRPr="00A327C0">
        <w:rPr>
          <w:szCs w:val="22"/>
          <w:lang w:val="en-ID"/>
        </w:rPr>
        <w:t xml:space="preserve"> </w:t>
      </w:r>
      <w:r w:rsidRPr="00A327C0">
        <w:rPr>
          <w:szCs w:val="22"/>
        </w:rPr>
        <w:t>2019, hlm. 68-80</w:t>
      </w:r>
    </w:p>
    <w:p w14:paraId="06D4C36E" w14:textId="77777777" w:rsidR="00A327C0" w:rsidRPr="00A327C0" w:rsidRDefault="00A327C0" w:rsidP="00A327C0">
      <w:pPr>
        <w:pStyle w:val="E-JOURNALHeadingBulletsBody"/>
        <w:numPr>
          <w:ilvl w:val="0"/>
          <w:numId w:val="0"/>
        </w:numPr>
        <w:ind w:left="312" w:hanging="142"/>
        <w:rPr>
          <w:szCs w:val="22"/>
        </w:rPr>
      </w:pPr>
    </w:p>
    <w:p w14:paraId="737D03D7" w14:textId="321FBE50" w:rsidR="00A327C0" w:rsidRPr="00A327C0" w:rsidRDefault="00A327C0" w:rsidP="00A327C0">
      <w:pPr>
        <w:pStyle w:val="E-JOURNALHeadingBulletsBody"/>
        <w:numPr>
          <w:ilvl w:val="0"/>
          <w:numId w:val="0"/>
        </w:numPr>
        <w:ind w:left="312" w:hanging="142"/>
        <w:rPr>
          <w:szCs w:val="22"/>
        </w:rPr>
      </w:pPr>
      <w:r w:rsidRPr="00A327C0">
        <w:rPr>
          <w:szCs w:val="22"/>
        </w:rPr>
        <w:t>Sony Heru, Priyanto.</w:t>
      </w:r>
      <w:r w:rsidRPr="00A327C0">
        <w:rPr>
          <w:spacing w:val="58"/>
          <w:szCs w:val="22"/>
        </w:rPr>
        <w:t xml:space="preserve"> </w:t>
      </w:r>
      <w:r w:rsidRPr="00A327C0">
        <w:rPr>
          <w:szCs w:val="22"/>
        </w:rPr>
        <w:t>2009.</w:t>
      </w:r>
    </w:p>
    <w:p w14:paraId="1E094D10" w14:textId="77777777" w:rsidR="00A327C0" w:rsidRPr="00A327C0" w:rsidRDefault="00A327C0" w:rsidP="00A327C0">
      <w:pPr>
        <w:pStyle w:val="E-JOURNALHeadingBulletsBody"/>
        <w:numPr>
          <w:ilvl w:val="0"/>
          <w:numId w:val="0"/>
        </w:numPr>
        <w:ind w:left="170"/>
        <w:rPr>
          <w:szCs w:val="22"/>
        </w:rPr>
      </w:pPr>
      <w:r w:rsidRPr="00A327C0">
        <w:rPr>
          <w:szCs w:val="22"/>
        </w:rPr>
        <w:t>Mengembangkan Pendidikan Kewirausahaan di</w:t>
      </w:r>
      <w:r w:rsidRPr="00A327C0">
        <w:rPr>
          <w:szCs w:val="22"/>
        </w:rPr>
        <w:tab/>
      </w:r>
      <w:r w:rsidRPr="00A327C0">
        <w:rPr>
          <w:spacing w:val="-3"/>
          <w:szCs w:val="22"/>
        </w:rPr>
        <w:t>Masyarakat.</w:t>
      </w:r>
      <w:r w:rsidRPr="00A327C0">
        <w:rPr>
          <w:spacing w:val="-3"/>
          <w:szCs w:val="22"/>
        </w:rPr>
        <w:tab/>
        <w:t>Jakarta: Salemba</w:t>
      </w:r>
      <w:r w:rsidRPr="00A327C0">
        <w:rPr>
          <w:spacing w:val="13"/>
          <w:szCs w:val="22"/>
        </w:rPr>
        <w:t xml:space="preserve"> </w:t>
      </w:r>
      <w:r w:rsidRPr="00A327C0">
        <w:rPr>
          <w:szCs w:val="22"/>
        </w:rPr>
        <w:t>Empat.</w:t>
      </w:r>
    </w:p>
    <w:p w14:paraId="65DE1F53" w14:textId="77777777" w:rsidR="00A327C0" w:rsidRPr="00A327C0" w:rsidRDefault="00A327C0" w:rsidP="00A327C0">
      <w:pPr>
        <w:pStyle w:val="E-JOURNALHeadingBulletsBody"/>
        <w:numPr>
          <w:ilvl w:val="0"/>
          <w:numId w:val="0"/>
        </w:numPr>
        <w:ind w:left="170"/>
        <w:rPr>
          <w:szCs w:val="22"/>
        </w:rPr>
      </w:pPr>
      <w:r w:rsidRPr="00A327C0">
        <w:rPr>
          <w:szCs w:val="22"/>
        </w:rPr>
        <w:t>Sugiyono, (2011). Metode Penelitian Kuantitatif, Kualitatif.Alfa.</w:t>
      </w:r>
    </w:p>
    <w:p w14:paraId="060A51BB" w14:textId="77777777" w:rsidR="00A327C0" w:rsidRPr="00A327C0" w:rsidRDefault="00A327C0" w:rsidP="00A327C0">
      <w:pPr>
        <w:pStyle w:val="E-JOURNALHeadingBulletsBody"/>
        <w:numPr>
          <w:ilvl w:val="0"/>
          <w:numId w:val="0"/>
        </w:numPr>
        <w:ind w:left="312" w:hanging="142"/>
        <w:rPr>
          <w:szCs w:val="22"/>
        </w:rPr>
      </w:pPr>
    </w:p>
    <w:p w14:paraId="1AA9EA54" w14:textId="293276D2" w:rsidR="00A327C0" w:rsidRPr="00A327C0" w:rsidRDefault="00A327C0" w:rsidP="00A327C0">
      <w:pPr>
        <w:pStyle w:val="E-JOURNALHeadingBulletsBody"/>
        <w:numPr>
          <w:ilvl w:val="0"/>
          <w:numId w:val="0"/>
        </w:numPr>
        <w:ind w:left="312" w:hanging="142"/>
        <w:rPr>
          <w:szCs w:val="22"/>
        </w:rPr>
      </w:pPr>
      <w:r w:rsidRPr="00A327C0">
        <w:rPr>
          <w:szCs w:val="22"/>
        </w:rPr>
        <w:t xml:space="preserve">Syadan, Husnan. 2019.  Peran </w:t>
      </w:r>
      <w:r w:rsidRPr="00A327C0">
        <w:rPr>
          <w:spacing w:val="-3"/>
          <w:szCs w:val="22"/>
        </w:rPr>
        <w:t xml:space="preserve">Industri </w:t>
      </w:r>
      <w:r w:rsidRPr="00A327C0">
        <w:rPr>
          <w:szCs w:val="22"/>
        </w:rPr>
        <w:t>Rumah</w:t>
      </w:r>
      <w:r w:rsidRPr="00A327C0">
        <w:rPr>
          <w:szCs w:val="22"/>
          <w:lang w:val="en-ID"/>
        </w:rPr>
        <w:t xml:space="preserve"> </w:t>
      </w:r>
      <w:r w:rsidRPr="00A327C0">
        <w:rPr>
          <w:szCs w:val="22"/>
        </w:rPr>
        <w:t xml:space="preserve">Tangga (Homeindustry) Pada Usaha Kerupuk Terigu Terhadap Pendapatan Keluarga </w:t>
      </w:r>
      <w:r w:rsidRPr="00A327C0">
        <w:rPr>
          <w:spacing w:val="-4"/>
          <w:szCs w:val="22"/>
        </w:rPr>
        <w:t xml:space="preserve">Di </w:t>
      </w:r>
      <w:r w:rsidRPr="00A327C0">
        <w:rPr>
          <w:szCs w:val="22"/>
        </w:rPr>
        <w:t>Kecamatan</w:t>
      </w:r>
      <w:r w:rsidRPr="00A327C0">
        <w:rPr>
          <w:szCs w:val="22"/>
        </w:rPr>
        <w:tab/>
        <w:t xml:space="preserve">Sakra Kabupaten Lombok Timur. STIT Palapa Nusantara Lombok NTB : Jurnal </w:t>
      </w:r>
      <w:r w:rsidRPr="00A327C0">
        <w:rPr>
          <w:spacing w:val="-3"/>
          <w:szCs w:val="22"/>
        </w:rPr>
        <w:t xml:space="preserve">Manajemen </w:t>
      </w:r>
      <w:r w:rsidRPr="00A327C0">
        <w:rPr>
          <w:spacing w:val="4"/>
          <w:szCs w:val="22"/>
        </w:rPr>
        <w:t xml:space="preserve">dan </w:t>
      </w:r>
      <w:r w:rsidRPr="00A327C0">
        <w:rPr>
          <w:szCs w:val="22"/>
        </w:rPr>
        <w:t xml:space="preserve">Ilmu Pendidikan      Volume     </w:t>
      </w:r>
      <w:r w:rsidRPr="00A327C0">
        <w:rPr>
          <w:spacing w:val="15"/>
          <w:szCs w:val="22"/>
        </w:rPr>
        <w:t xml:space="preserve"> </w:t>
      </w:r>
      <w:r w:rsidRPr="00A327C0">
        <w:rPr>
          <w:szCs w:val="22"/>
        </w:rPr>
        <w:t>1,</w:t>
      </w:r>
      <w:r w:rsidRPr="00A327C0">
        <w:rPr>
          <w:szCs w:val="22"/>
          <w:lang w:val="en-ID"/>
        </w:rPr>
        <w:t xml:space="preserve"> </w:t>
      </w:r>
      <w:r w:rsidRPr="00A327C0">
        <w:rPr>
          <w:szCs w:val="22"/>
        </w:rPr>
        <w:t>Nomor 1, Februari 2019;</w:t>
      </w:r>
      <w:r w:rsidRPr="00A327C0">
        <w:rPr>
          <w:spacing w:val="-18"/>
          <w:szCs w:val="22"/>
        </w:rPr>
        <w:t xml:space="preserve"> </w:t>
      </w:r>
      <w:r w:rsidRPr="00A327C0">
        <w:rPr>
          <w:szCs w:val="22"/>
        </w:rPr>
        <w:t>45-</w:t>
      </w:r>
      <w:r w:rsidRPr="00A327C0">
        <w:rPr>
          <w:szCs w:val="22"/>
          <w:lang w:val="en-ID"/>
        </w:rPr>
        <w:t xml:space="preserve"> </w:t>
      </w:r>
      <w:r w:rsidRPr="00A327C0">
        <w:rPr>
          <w:szCs w:val="22"/>
        </w:rPr>
        <w:t>6</w:t>
      </w:r>
    </w:p>
    <w:p w14:paraId="5AA33FB2" w14:textId="77777777" w:rsidR="00A327C0" w:rsidRPr="00A327C0" w:rsidRDefault="00A327C0" w:rsidP="00A327C0">
      <w:pPr>
        <w:pStyle w:val="E-JOURNALHeadingBulletsBody"/>
        <w:numPr>
          <w:ilvl w:val="0"/>
          <w:numId w:val="0"/>
        </w:numPr>
        <w:ind w:left="312"/>
        <w:rPr>
          <w:spacing w:val="-3"/>
          <w:szCs w:val="22"/>
        </w:rPr>
      </w:pPr>
    </w:p>
    <w:p w14:paraId="0B4203AB" w14:textId="6FCE996A" w:rsidR="00A327C0" w:rsidRPr="00A327C0" w:rsidRDefault="00A327C0" w:rsidP="00A327C0">
      <w:pPr>
        <w:pStyle w:val="E-JOURNALHeadingBulletsBody"/>
        <w:numPr>
          <w:ilvl w:val="0"/>
          <w:numId w:val="0"/>
        </w:numPr>
        <w:ind w:left="312" w:hanging="142"/>
        <w:rPr>
          <w:szCs w:val="22"/>
          <w:lang w:val="en-ID"/>
        </w:rPr>
      </w:pPr>
      <w:r w:rsidRPr="00A327C0">
        <w:rPr>
          <w:spacing w:val="-3"/>
          <w:szCs w:val="22"/>
        </w:rPr>
        <w:t xml:space="preserve">Tanjung </w:t>
      </w:r>
      <w:r w:rsidRPr="00A327C0">
        <w:rPr>
          <w:szCs w:val="22"/>
        </w:rPr>
        <w:t xml:space="preserve">Bunga </w:t>
      </w:r>
      <w:r w:rsidRPr="00A327C0">
        <w:rPr>
          <w:spacing w:val="-3"/>
          <w:szCs w:val="22"/>
        </w:rPr>
        <w:t xml:space="preserve">Shashilya, </w:t>
      </w:r>
      <w:r w:rsidRPr="00A327C0">
        <w:rPr>
          <w:szCs w:val="22"/>
        </w:rPr>
        <w:t xml:space="preserve">Iswari </w:t>
      </w:r>
      <w:r w:rsidRPr="00A327C0">
        <w:rPr>
          <w:spacing w:val="-3"/>
          <w:szCs w:val="22"/>
        </w:rPr>
        <w:t xml:space="preserve">mega </w:t>
      </w:r>
      <w:r w:rsidRPr="00A327C0">
        <w:rPr>
          <w:szCs w:val="22"/>
        </w:rPr>
        <w:t xml:space="preserve">.2019 . DUKUNGAN </w:t>
      </w:r>
      <w:r w:rsidRPr="00A327C0">
        <w:rPr>
          <w:spacing w:val="3"/>
          <w:szCs w:val="22"/>
        </w:rPr>
        <w:t xml:space="preserve">ORANGTUA </w:t>
      </w:r>
      <w:r w:rsidRPr="00A327C0">
        <w:rPr>
          <w:szCs w:val="22"/>
        </w:rPr>
        <w:t>TERHADAP PRESTASI</w:t>
      </w:r>
      <w:r w:rsidRPr="00A327C0">
        <w:rPr>
          <w:szCs w:val="22"/>
        </w:rPr>
        <w:tab/>
        <w:t xml:space="preserve">ANAK </w:t>
      </w:r>
      <w:r w:rsidRPr="00A327C0">
        <w:rPr>
          <w:spacing w:val="2"/>
          <w:szCs w:val="22"/>
        </w:rPr>
        <w:t>TUNANETRA</w:t>
      </w:r>
      <w:r w:rsidRPr="00A327C0">
        <w:rPr>
          <w:spacing w:val="-4"/>
          <w:szCs w:val="22"/>
        </w:rPr>
        <w:t xml:space="preserve"> </w:t>
      </w:r>
      <w:r w:rsidRPr="00A327C0">
        <w:rPr>
          <w:szCs w:val="22"/>
        </w:rPr>
        <w:t>DISEKOLAH</w:t>
      </w:r>
      <w:r w:rsidRPr="00A327C0">
        <w:rPr>
          <w:szCs w:val="22"/>
          <w:lang w:val="en-ID"/>
        </w:rPr>
        <w:t xml:space="preserve"> </w:t>
      </w:r>
      <w:r w:rsidRPr="00A327C0">
        <w:rPr>
          <w:szCs w:val="22"/>
        </w:rPr>
        <w:t>INKLUSI. Padang : Jurnal Pendidikan  Inklusi</w:t>
      </w:r>
      <w:r w:rsidRPr="00A327C0">
        <w:rPr>
          <w:spacing w:val="41"/>
          <w:szCs w:val="22"/>
        </w:rPr>
        <w:t xml:space="preserve"> </w:t>
      </w:r>
      <w:r w:rsidRPr="00A327C0">
        <w:rPr>
          <w:szCs w:val="22"/>
        </w:rPr>
        <w:t>Volume</w:t>
      </w:r>
      <w:r w:rsidRPr="00A327C0">
        <w:rPr>
          <w:szCs w:val="22"/>
          <w:lang w:val="en-ID"/>
        </w:rPr>
        <w:t xml:space="preserve"> </w:t>
      </w:r>
      <w:r w:rsidRPr="00A327C0">
        <w:rPr>
          <w:szCs w:val="22"/>
        </w:rPr>
        <w:t>Volume3 Nomor 1 Tahun 2019 Halaman: 040-047 e-ISSN: 2580-9806</w:t>
      </w:r>
    </w:p>
    <w:p w14:paraId="5DF2C2C0" w14:textId="77777777" w:rsidR="00A327C0" w:rsidRPr="00A327C0" w:rsidRDefault="00A327C0" w:rsidP="00A327C0">
      <w:pPr>
        <w:pStyle w:val="E-JOURNALHeadingBulletsBody"/>
        <w:numPr>
          <w:ilvl w:val="0"/>
          <w:numId w:val="0"/>
        </w:numPr>
        <w:ind w:left="312"/>
        <w:rPr>
          <w:spacing w:val="2"/>
          <w:szCs w:val="22"/>
        </w:rPr>
      </w:pPr>
    </w:p>
    <w:p w14:paraId="41C82647" w14:textId="52ADFA83" w:rsidR="00617538" w:rsidRPr="00B71B78" w:rsidRDefault="00A327C0" w:rsidP="00BA1D0C">
      <w:pPr>
        <w:pStyle w:val="E-JOURNALHeadingBulletsBody"/>
        <w:numPr>
          <w:ilvl w:val="0"/>
          <w:numId w:val="0"/>
        </w:numPr>
        <w:ind w:left="170"/>
        <w:rPr>
          <w:sz w:val="20"/>
          <w:szCs w:val="20"/>
        </w:rPr>
      </w:pPr>
      <w:r w:rsidRPr="00B71B78">
        <w:rPr>
          <w:spacing w:val="2"/>
          <w:sz w:val="20"/>
          <w:szCs w:val="20"/>
        </w:rPr>
        <w:t xml:space="preserve">UNDANG-UNDANG </w:t>
      </w:r>
      <w:r w:rsidRPr="00B71B78">
        <w:rPr>
          <w:sz w:val="20"/>
          <w:szCs w:val="20"/>
        </w:rPr>
        <w:t xml:space="preserve">REPUBLIK INDONESIA </w:t>
      </w:r>
      <w:r w:rsidRPr="00B71B78">
        <w:rPr>
          <w:spacing w:val="2"/>
          <w:sz w:val="20"/>
          <w:szCs w:val="20"/>
        </w:rPr>
        <w:t>NOMOR</w:t>
      </w:r>
      <w:r w:rsidRPr="00B71B78">
        <w:rPr>
          <w:spacing w:val="60"/>
          <w:sz w:val="20"/>
          <w:szCs w:val="20"/>
        </w:rPr>
        <w:t xml:space="preserve"> </w:t>
      </w:r>
      <w:r w:rsidRPr="00B71B78">
        <w:rPr>
          <w:sz w:val="20"/>
          <w:szCs w:val="20"/>
        </w:rPr>
        <w:t>20</w:t>
      </w:r>
      <w:r w:rsidRPr="00B71B78">
        <w:rPr>
          <w:sz w:val="20"/>
          <w:szCs w:val="20"/>
          <w:lang w:val="en-ID"/>
        </w:rPr>
        <w:t xml:space="preserve"> </w:t>
      </w:r>
      <w:r w:rsidRPr="00B71B78">
        <w:rPr>
          <w:sz w:val="20"/>
          <w:szCs w:val="20"/>
        </w:rPr>
        <w:t>TAHUN 2008 TENTANG USAHA MIKRO, KECIL, DAN MENENGA</w:t>
      </w:r>
    </w:p>
    <w:sectPr w:rsidR="00617538" w:rsidRPr="00B71B78" w:rsidSect="00410B9B">
      <w:type w:val="continuous"/>
      <w:pgSz w:w="11907" w:h="16840" w:code="9"/>
      <w:pgMar w:top="1701" w:right="1134" w:bottom="1134" w:left="1701" w:header="567" w:footer="56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5297" w14:textId="77777777" w:rsidR="00276A75" w:rsidRDefault="00276A75">
      <w:r>
        <w:separator/>
      </w:r>
    </w:p>
    <w:p w14:paraId="55D14119" w14:textId="77777777" w:rsidR="00276A75" w:rsidRDefault="00276A75"/>
  </w:endnote>
  <w:endnote w:type="continuationSeparator" w:id="0">
    <w:p w14:paraId="44750BE1" w14:textId="77777777" w:rsidR="00276A75" w:rsidRDefault="00276A75">
      <w:r>
        <w:continuationSeparator/>
      </w:r>
    </w:p>
    <w:p w14:paraId="59559958" w14:textId="77777777" w:rsidR="00276A75" w:rsidRDefault="00276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FA81" w14:textId="77777777" w:rsidR="004D4690" w:rsidRPr="00237BE4" w:rsidRDefault="002E2F63" w:rsidP="002E2F63">
    <w:pPr>
      <w:pStyle w:val="Footer"/>
      <w:spacing w:before="120"/>
      <w:jc w:val="center"/>
    </w:pPr>
    <w:r w:rsidRPr="00547915">
      <w:rPr>
        <w:rFonts w:ascii="Constantia" w:hAnsi="Constantia"/>
        <w:sz w:val="20"/>
        <w:szCs w:val="20"/>
        <w:lang w:val="id-ID"/>
      </w:rPr>
      <w:t xml:space="preserve">Copyright © 2017, </w:t>
    </w:r>
    <w:proofErr w:type="spellStart"/>
    <w:r w:rsidR="00237BE4">
      <w:rPr>
        <w:rFonts w:ascii="Constantia" w:hAnsi="Constantia"/>
        <w:sz w:val="20"/>
        <w:szCs w:val="20"/>
      </w:rPr>
      <w:t>Diklus</w:t>
    </w:r>
    <w:proofErr w:type="spellEnd"/>
    <w:r w:rsidR="00237BE4">
      <w:rPr>
        <w:rFonts w:ascii="Constantia" w:hAnsi="Constantia"/>
        <w:sz w:val="20"/>
        <w:szCs w:val="20"/>
      </w:rPr>
      <w:t xml:space="preserve">: </w:t>
    </w:r>
    <w:proofErr w:type="spellStart"/>
    <w:r w:rsidR="00237BE4">
      <w:rPr>
        <w:rFonts w:ascii="Constantia" w:hAnsi="Constantia"/>
        <w:sz w:val="20"/>
        <w:szCs w:val="20"/>
      </w:rPr>
      <w:t>Jurnal</w:t>
    </w:r>
    <w:proofErr w:type="spellEnd"/>
    <w:r w:rsidR="00237BE4">
      <w:rPr>
        <w:rFonts w:ascii="Constantia" w:hAnsi="Constantia"/>
        <w:sz w:val="20"/>
        <w:szCs w:val="20"/>
      </w:rPr>
      <w:t xml:space="preserve"> Pendidikan </w:t>
    </w:r>
    <w:proofErr w:type="spellStart"/>
    <w:r w:rsidR="00237BE4">
      <w:rPr>
        <w:rFonts w:ascii="Constantia" w:hAnsi="Constantia"/>
        <w:sz w:val="20"/>
        <w:szCs w:val="20"/>
      </w:rPr>
      <w:t>Luar</w:t>
    </w:r>
    <w:proofErr w:type="spellEnd"/>
    <w:r w:rsidR="00237BE4">
      <w:rPr>
        <w:rFonts w:ascii="Constantia" w:hAnsi="Constantia"/>
        <w:sz w:val="20"/>
        <w:szCs w:val="20"/>
      </w:rPr>
      <w:t xml:space="preserve"> </w:t>
    </w:r>
    <w:proofErr w:type="spellStart"/>
    <w:r w:rsidR="00237BE4">
      <w:rPr>
        <w:rFonts w:ascii="Constantia" w:hAnsi="Constantia"/>
        <w:sz w:val="20"/>
        <w:szCs w:val="20"/>
      </w:rPr>
      <w:t>Sekolah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F61C" w14:textId="11D45249" w:rsidR="00A533B3" w:rsidRPr="00A533B3" w:rsidRDefault="00A533B3" w:rsidP="00A533B3">
    <w:pPr>
      <w:spacing w:line="200" w:lineRule="exact"/>
      <w:jc w:val="center"/>
      <w:rPr>
        <w:sz w:val="20"/>
        <w:szCs w:val="20"/>
      </w:rPr>
    </w:pPr>
    <w:r w:rsidRPr="00A533B3">
      <w:rPr>
        <w:rFonts w:eastAsia="Arial"/>
        <w:spacing w:val="-4"/>
        <w:position w:val="-1"/>
        <w:sz w:val="20"/>
        <w:szCs w:val="20"/>
      </w:rPr>
      <w:t>2</w:t>
    </w:r>
    <w:r w:rsidRPr="00A533B3">
      <w:rPr>
        <w:rFonts w:eastAsia="Arial"/>
        <w:spacing w:val="3"/>
        <w:position w:val="-1"/>
        <w:sz w:val="20"/>
        <w:szCs w:val="20"/>
      </w:rPr>
      <w:t>0</w:t>
    </w:r>
    <w:r w:rsidRPr="00A533B3">
      <w:rPr>
        <w:rFonts w:eastAsia="Arial"/>
        <w:spacing w:val="-3"/>
        <w:position w:val="-1"/>
        <w:sz w:val="20"/>
        <w:szCs w:val="20"/>
      </w:rPr>
      <w:t>2</w:t>
    </w:r>
    <w:r w:rsidR="00E107B2">
      <w:rPr>
        <w:rFonts w:eastAsia="Arial"/>
        <w:spacing w:val="-3"/>
        <w:position w:val="-1"/>
        <w:sz w:val="20"/>
        <w:szCs w:val="20"/>
      </w:rPr>
      <w:t>2</w:t>
    </w:r>
    <w:r w:rsidRPr="00A533B3">
      <w:rPr>
        <w:rFonts w:eastAsia="Arial"/>
        <w:spacing w:val="-3"/>
        <w:position w:val="-1"/>
        <w:sz w:val="20"/>
        <w:szCs w:val="20"/>
      </w:rPr>
      <w:t xml:space="preserve"> </w:t>
    </w:r>
    <w:r w:rsidRPr="00A533B3">
      <w:rPr>
        <w:rFonts w:eastAsia="Arial"/>
        <w:spacing w:val="-2"/>
        <w:position w:val="-1"/>
        <w:sz w:val="20"/>
        <w:szCs w:val="20"/>
      </w:rPr>
      <w:t>D</w:t>
    </w:r>
    <w:r w:rsidRPr="00A533B3">
      <w:rPr>
        <w:rFonts w:eastAsia="Arial"/>
        <w:spacing w:val="-4"/>
        <w:position w:val="-1"/>
        <w:sz w:val="20"/>
        <w:szCs w:val="20"/>
      </w:rPr>
      <w:t>ep</w:t>
    </w:r>
    <w:r w:rsidRPr="00A533B3">
      <w:rPr>
        <w:rFonts w:eastAsia="Arial"/>
        <w:position w:val="-1"/>
        <w:sz w:val="20"/>
        <w:szCs w:val="20"/>
      </w:rPr>
      <w:t xml:space="preserve">t 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position w:val="-1"/>
        <w:sz w:val="20"/>
        <w:szCs w:val="20"/>
      </w:rPr>
      <w:t xml:space="preserve">f </w:t>
    </w:r>
    <w:r w:rsidRPr="00A533B3">
      <w:rPr>
        <w:rFonts w:eastAsia="Arial"/>
        <w:spacing w:val="-2"/>
        <w:position w:val="-1"/>
        <w:sz w:val="20"/>
        <w:szCs w:val="20"/>
      </w:rPr>
      <w:t>N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spacing w:val="3"/>
        <w:position w:val="-1"/>
        <w:sz w:val="20"/>
        <w:szCs w:val="20"/>
      </w:rPr>
      <w:t>n</w:t>
    </w:r>
    <w:r w:rsidRPr="00A533B3">
      <w:rPr>
        <w:rFonts w:eastAsia="Arial"/>
        <w:spacing w:val="-6"/>
        <w:position w:val="-1"/>
        <w:sz w:val="20"/>
        <w:szCs w:val="20"/>
      </w:rPr>
      <w:t>f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spacing w:val="-2"/>
        <w:position w:val="-1"/>
        <w:sz w:val="20"/>
        <w:szCs w:val="20"/>
      </w:rPr>
      <w:t>r</w:t>
    </w:r>
    <w:r w:rsidRPr="00A533B3">
      <w:rPr>
        <w:rFonts w:eastAsia="Arial"/>
        <w:spacing w:val="5"/>
        <w:position w:val="-1"/>
        <w:sz w:val="20"/>
        <w:szCs w:val="20"/>
      </w:rPr>
      <w:t>m</w:t>
    </w:r>
    <w:r w:rsidRPr="00A533B3">
      <w:rPr>
        <w:rFonts w:eastAsia="Arial"/>
        <w:spacing w:val="-4"/>
        <w:position w:val="-1"/>
        <w:sz w:val="20"/>
        <w:szCs w:val="20"/>
      </w:rPr>
      <w:t>a</w:t>
    </w:r>
    <w:r w:rsidRPr="00A533B3">
      <w:rPr>
        <w:rFonts w:eastAsia="Arial"/>
        <w:position w:val="-1"/>
        <w:sz w:val="20"/>
        <w:szCs w:val="20"/>
      </w:rPr>
      <w:t xml:space="preserve">l </w:t>
    </w:r>
    <w:r w:rsidRPr="00A533B3">
      <w:rPr>
        <w:rFonts w:eastAsia="Arial"/>
        <w:spacing w:val="2"/>
        <w:position w:val="-1"/>
        <w:sz w:val="20"/>
        <w:szCs w:val="20"/>
      </w:rPr>
      <w:t>E</w:t>
    </w:r>
    <w:r w:rsidRPr="00A533B3">
      <w:rPr>
        <w:rFonts w:eastAsia="Arial"/>
        <w:spacing w:val="3"/>
        <w:position w:val="-1"/>
        <w:sz w:val="20"/>
        <w:szCs w:val="20"/>
      </w:rPr>
      <w:t>du</w:t>
    </w:r>
    <w:r w:rsidRPr="00A533B3">
      <w:rPr>
        <w:rFonts w:eastAsia="Arial"/>
        <w:position w:val="-1"/>
        <w:sz w:val="20"/>
        <w:szCs w:val="20"/>
      </w:rPr>
      <w:t>c</w:t>
    </w:r>
    <w:r w:rsidRPr="00A533B3">
      <w:rPr>
        <w:rFonts w:eastAsia="Arial"/>
        <w:spacing w:val="-4"/>
        <w:position w:val="-1"/>
        <w:sz w:val="20"/>
        <w:szCs w:val="20"/>
      </w:rPr>
      <w:t>a</w:t>
    </w:r>
    <w:r w:rsidRPr="00A533B3">
      <w:rPr>
        <w:rFonts w:eastAsia="Arial"/>
        <w:spacing w:val="1"/>
        <w:position w:val="-1"/>
        <w:sz w:val="20"/>
        <w:szCs w:val="20"/>
      </w:rPr>
      <w:t>t</w:t>
    </w:r>
    <w:r w:rsidRPr="00A533B3">
      <w:rPr>
        <w:rFonts w:eastAsia="Arial"/>
        <w:spacing w:val="-2"/>
        <w:position w:val="-1"/>
        <w:sz w:val="20"/>
        <w:szCs w:val="20"/>
      </w:rPr>
      <w:t>i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position w:val="-1"/>
        <w:sz w:val="20"/>
        <w:szCs w:val="20"/>
      </w:rPr>
      <w:t xml:space="preserve">n </w:t>
    </w:r>
    <w:r w:rsidRPr="00A533B3">
      <w:rPr>
        <w:rFonts w:eastAsia="Arial"/>
        <w:spacing w:val="-2"/>
        <w:position w:val="-1"/>
        <w:sz w:val="20"/>
        <w:szCs w:val="20"/>
      </w:rPr>
      <w:t>UN</w:t>
    </w:r>
    <w:r w:rsidRPr="00A533B3">
      <w:rPr>
        <w:rFonts w:eastAsia="Arial"/>
        <w:spacing w:val="-6"/>
        <w:w w:val="101"/>
        <w:position w:val="-1"/>
        <w:sz w:val="20"/>
        <w:szCs w:val="20"/>
      </w:rPr>
      <w:t>I</w:t>
    </w:r>
    <w:r w:rsidRPr="00A533B3">
      <w:rPr>
        <w:rFonts w:eastAsia="Arial"/>
        <w:position w:val="-1"/>
        <w:sz w:val="20"/>
        <w:szCs w:val="20"/>
      </w:rPr>
      <w:t>B</w:t>
    </w:r>
    <w:r w:rsidRPr="00A533B3">
      <w:rPr>
        <w:rFonts w:eastAsia="Arial"/>
        <w:sz w:val="20"/>
        <w:szCs w:val="20"/>
      </w:rPr>
      <w:t xml:space="preserve"> </w:t>
    </w:r>
    <w:r w:rsidRPr="00A533B3">
      <w:rPr>
        <w:sz w:val="20"/>
        <w:szCs w:val="20"/>
        <w:shd w:val="clear" w:color="auto" w:fill="FFFFFF"/>
      </w:rPr>
      <w:t xml:space="preserve">Online </w:t>
    </w:r>
    <w:proofErr w:type="gramStart"/>
    <w:r w:rsidRPr="00A533B3">
      <w:rPr>
        <w:sz w:val="20"/>
        <w:szCs w:val="20"/>
        <w:shd w:val="clear" w:color="auto" w:fill="FFFFFF"/>
      </w:rPr>
      <w:t>ISSN :</w:t>
    </w:r>
    <w:proofErr w:type="gramEnd"/>
    <w:r w:rsidRPr="00A533B3">
      <w:rPr>
        <w:sz w:val="20"/>
        <w:szCs w:val="20"/>
        <w:shd w:val="clear" w:color="auto" w:fill="FFFFFF"/>
      </w:rPr>
      <w:t xml:space="preserve"> </w:t>
    </w:r>
    <w:r w:rsidRPr="00A533B3">
      <w:rPr>
        <w:sz w:val="20"/>
        <w:szCs w:val="20"/>
      </w:rPr>
      <w:t>2715-9809</w:t>
    </w:r>
  </w:p>
  <w:p w14:paraId="7A4E253D" w14:textId="28C9C854" w:rsidR="004D4690" w:rsidRPr="00A533B3" w:rsidRDefault="004D4690" w:rsidP="00A533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6851" w14:textId="77777777" w:rsidR="001B7A13" w:rsidRDefault="001B7A13" w:rsidP="001B7A13">
    <w:pPr>
      <w:spacing w:line="200" w:lineRule="exact"/>
      <w:jc w:val="center"/>
      <w:rPr>
        <w:rFonts w:ascii="Arial" w:eastAsia="Arial" w:hAnsi="Arial" w:cs="Arial"/>
        <w:position w:val="-1"/>
        <w:sz w:val="16"/>
        <w:szCs w:val="16"/>
      </w:rPr>
    </w:pPr>
  </w:p>
  <w:p w14:paraId="206C7DD6" w14:textId="55057124" w:rsidR="001B7A13" w:rsidRPr="001B7A13" w:rsidRDefault="001B7A13" w:rsidP="001B7A13">
    <w:pPr>
      <w:spacing w:line="200" w:lineRule="exact"/>
      <w:jc w:val="center"/>
      <w:rPr>
        <w:sz w:val="16"/>
        <w:szCs w:val="16"/>
      </w:rPr>
    </w:pPr>
    <w:r w:rsidRPr="001B7A13">
      <w:rPr>
        <w:rFonts w:ascii="Arial" w:eastAsia="Arial" w:hAnsi="Arial" w:cs="Arial"/>
        <w:position w:val="-1"/>
        <w:sz w:val="16"/>
        <w:szCs w:val="16"/>
      </w:rPr>
      <w:t>©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2</w:t>
    </w:r>
    <w:r w:rsidRPr="001B7A13">
      <w:rPr>
        <w:rFonts w:ascii="Arial" w:eastAsia="Arial" w:hAnsi="Arial" w:cs="Arial"/>
        <w:spacing w:val="3"/>
        <w:position w:val="-1"/>
        <w:sz w:val="16"/>
        <w:szCs w:val="16"/>
      </w:rPr>
      <w:t>0</w:t>
    </w:r>
    <w:r w:rsidRPr="001B7A13">
      <w:rPr>
        <w:rFonts w:ascii="Arial" w:eastAsia="Arial" w:hAnsi="Arial" w:cs="Arial"/>
        <w:spacing w:val="-3"/>
        <w:position w:val="-1"/>
        <w:sz w:val="16"/>
        <w:szCs w:val="16"/>
      </w:rPr>
      <w:t xml:space="preserve">20 </w:t>
    </w:r>
    <w:r w:rsidRPr="001B7A13">
      <w:rPr>
        <w:rFonts w:ascii="Arial" w:eastAsia="Arial" w:hAnsi="Arial" w:cs="Arial"/>
        <w:spacing w:val="-2"/>
        <w:position w:val="-1"/>
        <w:sz w:val="16"/>
        <w:szCs w:val="16"/>
      </w:rPr>
      <w:t>D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ep</w:t>
    </w:r>
    <w:r w:rsidRPr="001B7A13">
      <w:rPr>
        <w:rFonts w:ascii="Arial" w:eastAsia="Arial" w:hAnsi="Arial" w:cs="Arial"/>
        <w:position w:val="-1"/>
        <w:sz w:val="16"/>
        <w:szCs w:val="16"/>
      </w:rPr>
      <w:t xml:space="preserve">t 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O</w:t>
    </w:r>
    <w:r w:rsidRPr="001B7A13">
      <w:rPr>
        <w:rFonts w:ascii="Arial" w:eastAsia="Arial" w:hAnsi="Arial" w:cs="Arial"/>
        <w:position w:val="-1"/>
        <w:sz w:val="16"/>
        <w:szCs w:val="16"/>
      </w:rPr>
      <w:t xml:space="preserve">f </w:t>
    </w:r>
    <w:r w:rsidRPr="001B7A13">
      <w:rPr>
        <w:rFonts w:ascii="Arial" w:eastAsia="Arial" w:hAnsi="Arial" w:cs="Arial"/>
        <w:spacing w:val="-2"/>
        <w:position w:val="-1"/>
        <w:sz w:val="16"/>
        <w:szCs w:val="16"/>
      </w:rPr>
      <w:t>N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o</w:t>
    </w:r>
    <w:r w:rsidRPr="001B7A13">
      <w:rPr>
        <w:rFonts w:ascii="Arial" w:eastAsia="Arial" w:hAnsi="Arial" w:cs="Arial"/>
        <w:spacing w:val="3"/>
        <w:position w:val="-1"/>
        <w:sz w:val="16"/>
        <w:szCs w:val="16"/>
      </w:rPr>
      <w:t>n</w:t>
    </w:r>
    <w:r w:rsidRPr="001B7A13">
      <w:rPr>
        <w:rFonts w:ascii="Arial" w:eastAsia="Arial" w:hAnsi="Arial" w:cs="Arial"/>
        <w:spacing w:val="-6"/>
        <w:position w:val="-1"/>
        <w:sz w:val="16"/>
        <w:szCs w:val="16"/>
      </w:rPr>
      <w:t>f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o</w:t>
    </w:r>
    <w:r w:rsidRPr="001B7A13">
      <w:rPr>
        <w:rFonts w:ascii="Arial" w:eastAsia="Arial" w:hAnsi="Arial" w:cs="Arial"/>
        <w:spacing w:val="-2"/>
        <w:position w:val="-1"/>
        <w:sz w:val="16"/>
        <w:szCs w:val="16"/>
      </w:rPr>
      <w:t>r</w:t>
    </w:r>
    <w:r w:rsidRPr="001B7A13">
      <w:rPr>
        <w:rFonts w:ascii="Arial" w:eastAsia="Arial" w:hAnsi="Arial" w:cs="Arial"/>
        <w:spacing w:val="5"/>
        <w:position w:val="-1"/>
        <w:sz w:val="16"/>
        <w:szCs w:val="16"/>
      </w:rPr>
      <w:t>m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a</w:t>
    </w:r>
    <w:r w:rsidRPr="001B7A13">
      <w:rPr>
        <w:rFonts w:ascii="Arial" w:eastAsia="Arial" w:hAnsi="Arial" w:cs="Arial"/>
        <w:position w:val="-1"/>
        <w:sz w:val="16"/>
        <w:szCs w:val="16"/>
      </w:rPr>
      <w:t xml:space="preserve">l </w:t>
    </w:r>
    <w:r w:rsidRPr="001B7A13">
      <w:rPr>
        <w:rFonts w:ascii="Arial" w:eastAsia="Arial" w:hAnsi="Arial" w:cs="Arial"/>
        <w:spacing w:val="2"/>
        <w:position w:val="-1"/>
        <w:sz w:val="16"/>
        <w:szCs w:val="16"/>
      </w:rPr>
      <w:t>E</w:t>
    </w:r>
    <w:r w:rsidRPr="001B7A13">
      <w:rPr>
        <w:rFonts w:ascii="Arial" w:eastAsia="Arial" w:hAnsi="Arial" w:cs="Arial"/>
        <w:spacing w:val="3"/>
        <w:position w:val="-1"/>
        <w:sz w:val="16"/>
        <w:szCs w:val="16"/>
      </w:rPr>
      <w:t>du</w:t>
    </w:r>
    <w:r w:rsidRPr="001B7A13">
      <w:rPr>
        <w:rFonts w:ascii="Arial" w:eastAsia="Arial" w:hAnsi="Arial" w:cs="Arial"/>
        <w:position w:val="-1"/>
        <w:sz w:val="16"/>
        <w:szCs w:val="16"/>
      </w:rPr>
      <w:t>c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a</w:t>
    </w:r>
    <w:r w:rsidRPr="001B7A13">
      <w:rPr>
        <w:rFonts w:ascii="Arial" w:eastAsia="Arial" w:hAnsi="Arial" w:cs="Arial"/>
        <w:spacing w:val="1"/>
        <w:position w:val="-1"/>
        <w:sz w:val="16"/>
        <w:szCs w:val="16"/>
      </w:rPr>
      <w:t>t</w:t>
    </w:r>
    <w:r w:rsidRPr="001B7A13">
      <w:rPr>
        <w:rFonts w:ascii="Arial" w:eastAsia="Arial" w:hAnsi="Arial" w:cs="Arial"/>
        <w:spacing w:val="-2"/>
        <w:position w:val="-1"/>
        <w:sz w:val="16"/>
        <w:szCs w:val="16"/>
      </w:rPr>
      <w:t>i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o</w:t>
    </w:r>
    <w:r w:rsidRPr="001B7A13">
      <w:rPr>
        <w:rFonts w:ascii="Arial" w:eastAsia="Arial" w:hAnsi="Arial" w:cs="Arial"/>
        <w:position w:val="-1"/>
        <w:sz w:val="16"/>
        <w:szCs w:val="16"/>
      </w:rPr>
      <w:t xml:space="preserve">n </w:t>
    </w:r>
    <w:r w:rsidRPr="001B7A13">
      <w:rPr>
        <w:rFonts w:ascii="Arial" w:eastAsia="Arial" w:hAnsi="Arial" w:cs="Arial"/>
        <w:spacing w:val="-2"/>
        <w:position w:val="-1"/>
        <w:sz w:val="16"/>
        <w:szCs w:val="16"/>
      </w:rPr>
      <w:t>UN</w:t>
    </w:r>
    <w:r w:rsidRPr="001B7A13">
      <w:rPr>
        <w:rFonts w:ascii="Arial" w:eastAsia="Arial" w:hAnsi="Arial" w:cs="Arial"/>
        <w:spacing w:val="-6"/>
        <w:w w:val="101"/>
        <w:position w:val="-1"/>
        <w:sz w:val="16"/>
        <w:szCs w:val="16"/>
      </w:rPr>
      <w:t>I</w:t>
    </w:r>
    <w:r w:rsidRPr="001B7A13">
      <w:rPr>
        <w:rFonts w:ascii="Arial" w:eastAsia="Arial" w:hAnsi="Arial" w:cs="Arial"/>
        <w:position w:val="-1"/>
        <w:sz w:val="16"/>
        <w:szCs w:val="16"/>
      </w:rPr>
      <w:t>B</w:t>
    </w:r>
    <w:r w:rsidRPr="001B7A13">
      <w:rPr>
        <w:rFonts w:ascii="Arial" w:eastAsia="Arial" w:hAnsi="Arial" w:cs="Arial"/>
        <w:sz w:val="16"/>
        <w:szCs w:val="16"/>
      </w:rPr>
      <w:t xml:space="preserve"> </w:t>
    </w:r>
    <w:r w:rsidRPr="001B7A13">
      <w:rPr>
        <w:sz w:val="16"/>
        <w:szCs w:val="16"/>
        <w:shd w:val="clear" w:color="auto" w:fill="FFFFFF"/>
      </w:rPr>
      <w:t xml:space="preserve">Online </w:t>
    </w:r>
    <w:proofErr w:type="gramStart"/>
    <w:r w:rsidRPr="001B7A13">
      <w:rPr>
        <w:sz w:val="16"/>
        <w:szCs w:val="16"/>
        <w:shd w:val="clear" w:color="auto" w:fill="FFFFFF"/>
      </w:rPr>
      <w:t>ISSN :</w:t>
    </w:r>
    <w:proofErr w:type="gramEnd"/>
    <w:r w:rsidRPr="001B7A13">
      <w:rPr>
        <w:sz w:val="16"/>
        <w:szCs w:val="16"/>
        <w:shd w:val="clear" w:color="auto" w:fill="FFFFFF"/>
      </w:rPr>
      <w:t xml:space="preserve"> </w:t>
    </w:r>
    <w:r w:rsidRPr="001B7A13">
      <w:rPr>
        <w:sz w:val="16"/>
        <w:szCs w:val="16"/>
      </w:rPr>
      <w:t>2715-9809</w:t>
    </w:r>
  </w:p>
  <w:p w14:paraId="7D244405" w14:textId="77777777" w:rsidR="001B7A13" w:rsidRDefault="001B7A13" w:rsidP="001B7A13">
    <w:pPr>
      <w:pStyle w:val="Footer"/>
    </w:pPr>
  </w:p>
  <w:p w14:paraId="0B2BD9AF" w14:textId="22E0AD7E" w:rsidR="004D4690" w:rsidRPr="001B7A13" w:rsidRDefault="004D4690" w:rsidP="001B7A1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7AB8" w14:textId="77777777" w:rsidR="00A1130A" w:rsidRPr="00A533B3" w:rsidRDefault="00A1130A" w:rsidP="00A1130A">
    <w:pPr>
      <w:spacing w:line="200" w:lineRule="exact"/>
      <w:jc w:val="center"/>
      <w:rPr>
        <w:sz w:val="20"/>
        <w:szCs w:val="20"/>
      </w:rPr>
    </w:pPr>
    <w:r w:rsidRPr="00A533B3">
      <w:rPr>
        <w:rFonts w:eastAsia="Arial"/>
        <w:spacing w:val="-4"/>
        <w:position w:val="-1"/>
        <w:sz w:val="20"/>
        <w:szCs w:val="20"/>
      </w:rPr>
      <w:t>2</w:t>
    </w:r>
    <w:r w:rsidRPr="00A533B3">
      <w:rPr>
        <w:rFonts w:eastAsia="Arial"/>
        <w:spacing w:val="3"/>
        <w:position w:val="-1"/>
        <w:sz w:val="20"/>
        <w:szCs w:val="20"/>
      </w:rPr>
      <w:t>0</w:t>
    </w:r>
    <w:r w:rsidRPr="00A533B3">
      <w:rPr>
        <w:rFonts w:eastAsia="Arial"/>
        <w:spacing w:val="-3"/>
        <w:position w:val="-1"/>
        <w:sz w:val="20"/>
        <w:szCs w:val="20"/>
      </w:rPr>
      <w:t>2</w:t>
    </w:r>
    <w:r>
      <w:rPr>
        <w:rFonts w:eastAsia="Arial"/>
        <w:spacing w:val="-3"/>
        <w:position w:val="-1"/>
        <w:sz w:val="20"/>
        <w:szCs w:val="20"/>
      </w:rPr>
      <w:t>2</w:t>
    </w:r>
    <w:r w:rsidRPr="00A533B3">
      <w:rPr>
        <w:rFonts w:eastAsia="Arial"/>
        <w:spacing w:val="-3"/>
        <w:position w:val="-1"/>
        <w:sz w:val="20"/>
        <w:szCs w:val="20"/>
      </w:rPr>
      <w:t xml:space="preserve"> </w:t>
    </w:r>
    <w:r w:rsidRPr="00A533B3">
      <w:rPr>
        <w:rFonts w:eastAsia="Arial"/>
        <w:spacing w:val="-2"/>
        <w:position w:val="-1"/>
        <w:sz w:val="20"/>
        <w:szCs w:val="20"/>
      </w:rPr>
      <w:t>D</w:t>
    </w:r>
    <w:r w:rsidRPr="00A533B3">
      <w:rPr>
        <w:rFonts w:eastAsia="Arial"/>
        <w:spacing w:val="-4"/>
        <w:position w:val="-1"/>
        <w:sz w:val="20"/>
        <w:szCs w:val="20"/>
      </w:rPr>
      <w:t>ep</w:t>
    </w:r>
    <w:r w:rsidRPr="00A533B3">
      <w:rPr>
        <w:rFonts w:eastAsia="Arial"/>
        <w:position w:val="-1"/>
        <w:sz w:val="20"/>
        <w:szCs w:val="20"/>
      </w:rPr>
      <w:t xml:space="preserve">t 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position w:val="-1"/>
        <w:sz w:val="20"/>
        <w:szCs w:val="20"/>
      </w:rPr>
      <w:t xml:space="preserve">f </w:t>
    </w:r>
    <w:r w:rsidRPr="00A533B3">
      <w:rPr>
        <w:rFonts w:eastAsia="Arial"/>
        <w:spacing w:val="-2"/>
        <w:position w:val="-1"/>
        <w:sz w:val="20"/>
        <w:szCs w:val="20"/>
      </w:rPr>
      <w:t>N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spacing w:val="3"/>
        <w:position w:val="-1"/>
        <w:sz w:val="20"/>
        <w:szCs w:val="20"/>
      </w:rPr>
      <w:t>n</w:t>
    </w:r>
    <w:r w:rsidRPr="00A533B3">
      <w:rPr>
        <w:rFonts w:eastAsia="Arial"/>
        <w:spacing w:val="-6"/>
        <w:position w:val="-1"/>
        <w:sz w:val="20"/>
        <w:szCs w:val="20"/>
      </w:rPr>
      <w:t>f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spacing w:val="-2"/>
        <w:position w:val="-1"/>
        <w:sz w:val="20"/>
        <w:szCs w:val="20"/>
      </w:rPr>
      <w:t>r</w:t>
    </w:r>
    <w:r w:rsidRPr="00A533B3">
      <w:rPr>
        <w:rFonts w:eastAsia="Arial"/>
        <w:spacing w:val="5"/>
        <w:position w:val="-1"/>
        <w:sz w:val="20"/>
        <w:szCs w:val="20"/>
      </w:rPr>
      <w:t>m</w:t>
    </w:r>
    <w:r w:rsidRPr="00A533B3">
      <w:rPr>
        <w:rFonts w:eastAsia="Arial"/>
        <w:spacing w:val="-4"/>
        <w:position w:val="-1"/>
        <w:sz w:val="20"/>
        <w:szCs w:val="20"/>
      </w:rPr>
      <w:t>a</w:t>
    </w:r>
    <w:r w:rsidRPr="00A533B3">
      <w:rPr>
        <w:rFonts w:eastAsia="Arial"/>
        <w:position w:val="-1"/>
        <w:sz w:val="20"/>
        <w:szCs w:val="20"/>
      </w:rPr>
      <w:t xml:space="preserve">l </w:t>
    </w:r>
    <w:r w:rsidRPr="00A533B3">
      <w:rPr>
        <w:rFonts w:eastAsia="Arial"/>
        <w:spacing w:val="2"/>
        <w:position w:val="-1"/>
        <w:sz w:val="20"/>
        <w:szCs w:val="20"/>
      </w:rPr>
      <w:t>E</w:t>
    </w:r>
    <w:r w:rsidRPr="00A533B3">
      <w:rPr>
        <w:rFonts w:eastAsia="Arial"/>
        <w:spacing w:val="3"/>
        <w:position w:val="-1"/>
        <w:sz w:val="20"/>
        <w:szCs w:val="20"/>
      </w:rPr>
      <w:t>du</w:t>
    </w:r>
    <w:r w:rsidRPr="00A533B3">
      <w:rPr>
        <w:rFonts w:eastAsia="Arial"/>
        <w:position w:val="-1"/>
        <w:sz w:val="20"/>
        <w:szCs w:val="20"/>
      </w:rPr>
      <w:t>c</w:t>
    </w:r>
    <w:r w:rsidRPr="00A533B3">
      <w:rPr>
        <w:rFonts w:eastAsia="Arial"/>
        <w:spacing w:val="-4"/>
        <w:position w:val="-1"/>
        <w:sz w:val="20"/>
        <w:szCs w:val="20"/>
      </w:rPr>
      <w:t>a</w:t>
    </w:r>
    <w:r w:rsidRPr="00A533B3">
      <w:rPr>
        <w:rFonts w:eastAsia="Arial"/>
        <w:spacing w:val="1"/>
        <w:position w:val="-1"/>
        <w:sz w:val="20"/>
        <w:szCs w:val="20"/>
      </w:rPr>
      <w:t>t</w:t>
    </w:r>
    <w:r w:rsidRPr="00A533B3">
      <w:rPr>
        <w:rFonts w:eastAsia="Arial"/>
        <w:spacing w:val="-2"/>
        <w:position w:val="-1"/>
        <w:sz w:val="20"/>
        <w:szCs w:val="20"/>
      </w:rPr>
      <w:t>i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position w:val="-1"/>
        <w:sz w:val="20"/>
        <w:szCs w:val="20"/>
      </w:rPr>
      <w:t xml:space="preserve">n </w:t>
    </w:r>
    <w:r w:rsidRPr="00A533B3">
      <w:rPr>
        <w:rFonts w:eastAsia="Arial"/>
        <w:spacing w:val="-2"/>
        <w:position w:val="-1"/>
        <w:sz w:val="20"/>
        <w:szCs w:val="20"/>
      </w:rPr>
      <w:t>UN</w:t>
    </w:r>
    <w:r w:rsidRPr="00A533B3">
      <w:rPr>
        <w:rFonts w:eastAsia="Arial"/>
        <w:spacing w:val="-6"/>
        <w:w w:val="101"/>
        <w:position w:val="-1"/>
        <w:sz w:val="20"/>
        <w:szCs w:val="20"/>
      </w:rPr>
      <w:t>I</w:t>
    </w:r>
    <w:r w:rsidRPr="00A533B3">
      <w:rPr>
        <w:rFonts w:eastAsia="Arial"/>
        <w:position w:val="-1"/>
        <w:sz w:val="20"/>
        <w:szCs w:val="20"/>
      </w:rPr>
      <w:t>B</w:t>
    </w:r>
    <w:r w:rsidRPr="00A533B3">
      <w:rPr>
        <w:rFonts w:eastAsia="Arial"/>
        <w:sz w:val="20"/>
        <w:szCs w:val="20"/>
      </w:rPr>
      <w:t xml:space="preserve"> </w:t>
    </w:r>
    <w:r w:rsidRPr="00A533B3">
      <w:rPr>
        <w:sz w:val="20"/>
        <w:szCs w:val="20"/>
        <w:shd w:val="clear" w:color="auto" w:fill="FFFFFF"/>
      </w:rPr>
      <w:t xml:space="preserve">Online </w:t>
    </w:r>
    <w:proofErr w:type="gramStart"/>
    <w:r w:rsidRPr="00A533B3">
      <w:rPr>
        <w:sz w:val="20"/>
        <w:szCs w:val="20"/>
        <w:shd w:val="clear" w:color="auto" w:fill="FFFFFF"/>
      </w:rPr>
      <w:t>ISSN :</w:t>
    </w:r>
    <w:proofErr w:type="gramEnd"/>
    <w:r w:rsidRPr="00A533B3">
      <w:rPr>
        <w:sz w:val="20"/>
        <w:szCs w:val="20"/>
        <w:shd w:val="clear" w:color="auto" w:fill="FFFFFF"/>
      </w:rPr>
      <w:t xml:space="preserve"> </w:t>
    </w:r>
    <w:r w:rsidRPr="00A533B3">
      <w:rPr>
        <w:sz w:val="20"/>
        <w:szCs w:val="20"/>
      </w:rPr>
      <w:t>2715-9809</w:t>
    </w:r>
  </w:p>
  <w:p w14:paraId="02597B60" w14:textId="182018F0" w:rsidR="00A533B3" w:rsidRPr="00A533B3" w:rsidRDefault="00A533B3" w:rsidP="00A1130A">
    <w:pPr>
      <w:spacing w:line="200" w:lineRule="exact"/>
      <w:rPr>
        <w:sz w:val="20"/>
        <w:szCs w:val="20"/>
      </w:rPr>
    </w:pPr>
  </w:p>
  <w:p w14:paraId="76F3A378" w14:textId="64509463" w:rsidR="00702604" w:rsidRPr="00A533B3" w:rsidRDefault="00702604" w:rsidP="00A533B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B266" w14:textId="77777777" w:rsidR="00514BE4" w:rsidRPr="00A533B3" w:rsidRDefault="00514BE4" w:rsidP="00514BE4">
    <w:pPr>
      <w:spacing w:line="200" w:lineRule="exact"/>
      <w:jc w:val="center"/>
      <w:rPr>
        <w:sz w:val="20"/>
        <w:szCs w:val="20"/>
      </w:rPr>
    </w:pPr>
    <w:r w:rsidRPr="00A533B3">
      <w:rPr>
        <w:rFonts w:eastAsia="Arial"/>
        <w:spacing w:val="-4"/>
        <w:position w:val="-1"/>
        <w:sz w:val="20"/>
        <w:szCs w:val="20"/>
      </w:rPr>
      <w:t>2</w:t>
    </w:r>
    <w:r w:rsidRPr="00A533B3">
      <w:rPr>
        <w:rFonts w:eastAsia="Arial"/>
        <w:spacing w:val="3"/>
        <w:position w:val="-1"/>
        <w:sz w:val="20"/>
        <w:szCs w:val="20"/>
      </w:rPr>
      <w:t>0</w:t>
    </w:r>
    <w:r w:rsidRPr="00A533B3">
      <w:rPr>
        <w:rFonts w:eastAsia="Arial"/>
        <w:spacing w:val="-3"/>
        <w:position w:val="-1"/>
        <w:sz w:val="20"/>
        <w:szCs w:val="20"/>
      </w:rPr>
      <w:t>2</w:t>
    </w:r>
    <w:r>
      <w:rPr>
        <w:rFonts w:eastAsia="Arial"/>
        <w:spacing w:val="-3"/>
        <w:position w:val="-1"/>
        <w:sz w:val="20"/>
        <w:szCs w:val="20"/>
      </w:rPr>
      <w:t>2</w:t>
    </w:r>
    <w:r w:rsidRPr="00A533B3">
      <w:rPr>
        <w:rFonts w:eastAsia="Arial"/>
        <w:spacing w:val="-3"/>
        <w:position w:val="-1"/>
        <w:sz w:val="20"/>
        <w:szCs w:val="20"/>
      </w:rPr>
      <w:t xml:space="preserve"> </w:t>
    </w:r>
    <w:r w:rsidRPr="00A533B3">
      <w:rPr>
        <w:rFonts w:eastAsia="Arial"/>
        <w:spacing w:val="-2"/>
        <w:position w:val="-1"/>
        <w:sz w:val="20"/>
        <w:szCs w:val="20"/>
      </w:rPr>
      <w:t>D</w:t>
    </w:r>
    <w:r w:rsidRPr="00A533B3">
      <w:rPr>
        <w:rFonts w:eastAsia="Arial"/>
        <w:spacing w:val="-4"/>
        <w:position w:val="-1"/>
        <w:sz w:val="20"/>
        <w:szCs w:val="20"/>
      </w:rPr>
      <w:t>ep</w:t>
    </w:r>
    <w:r w:rsidRPr="00A533B3">
      <w:rPr>
        <w:rFonts w:eastAsia="Arial"/>
        <w:position w:val="-1"/>
        <w:sz w:val="20"/>
        <w:szCs w:val="20"/>
      </w:rPr>
      <w:t xml:space="preserve">t 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position w:val="-1"/>
        <w:sz w:val="20"/>
        <w:szCs w:val="20"/>
      </w:rPr>
      <w:t xml:space="preserve">f </w:t>
    </w:r>
    <w:r w:rsidRPr="00A533B3">
      <w:rPr>
        <w:rFonts w:eastAsia="Arial"/>
        <w:spacing w:val="-2"/>
        <w:position w:val="-1"/>
        <w:sz w:val="20"/>
        <w:szCs w:val="20"/>
      </w:rPr>
      <w:t>N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spacing w:val="3"/>
        <w:position w:val="-1"/>
        <w:sz w:val="20"/>
        <w:szCs w:val="20"/>
      </w:rPr>
      <w:t>n</w:t>
    </w:r>
    <w:r w:rsidRPr="00A533B3">
      <w:rPr>
        <w:rFonts w:eastAsia="Arial"/>
        <w:spacing w:val="-6"/>
        <w:position w:val="-1"/>
        <w:sz w:val="20"/>
        <w:szCs w:val="20"/>
      </w:rPr>
      <w:t>f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spacing w:val="-2"/>
        <w:position w:val="-1"/>
        <w:sz w:val="20"/>
        <w:szCs w:val="20"/>
      </w:rPr>
      <w:t>r</w:t>
    </w:r>
    <w:r w:rsidRPr="00A533B3">
      <w:rPr>
        <w:rFonts w:eastAsia="Arial"/>
        <w:spacing w:val="5"/>
        <w:position w:val="-1"/>
        <w:sz w:val="20"/>
        <w:szCs w:val="20"/>
      </w:rPr>
      <w:t>m</w:t>
    </w:r>
    <w:r w:rsidRPr="00A533B3">
      <w:rPr>
        <w:rFonts w:eastAsia="Arial"/>
        <w:spacing w:val="-4"/>
        <w:position w:val="-1"/>
        <w:sz w:val="20"/>
        <w:szCs w:val="20"/>
      </w:rPr>
      <w:t>a</w:t>
    </w:r>
    <w:r w:rsidRPr="00A533B3">
      <w:rPr>
        <w:rFonts w:eastAsia="Arial"/>
        <w:position w:val="-1"/>
        <w:sz w:val="20"/>
        <w:szCs w:val="20"/>
      </w:rPr>
      <w:t xml:space="preserve">l </w:t>
    </w:r>
    <w:r w:rsidRPr="00A533B3">
      <w:rPr>
        <w:rFonts w:eastAsia="Arial"/>
        <w:spacing w:val="2"/>
        <w:position w:val="-1"/>
        <w:sz w:val="20"/>
        <w:szCs w:val="20"/>
      </w:rPr>
      <w:t>E</w:t>
    </w:r>
    <w:r w:rsidRPr="00A533B3">
      <w:rPr>
        <w:rFonts w:eastAsia="Arial"/>
        <w:spacing w:val="3"/>
        <w:position w:val="-1"/>
        <w:sz w:val="20"/>
        <w:szCs w:val="20"/>
      </w:rPr>
      <w:t>du</w:t>
    </w:r>
    <w:r w:rsidRPr="00A533B3">
      <w:rPr>
        <w:rFonts w:eastAsia="Arial"/>
        <w:position w:val="-1"/>
        <w:sz w:val="20"/>
        <w:szCs w:val="20"/>
      </w:rPr>
      <w:t>c</w:t>
    </w:r>
    <w:r w:rsidRPr="00A533B3">
      <w:rPr>
        <w:rFonts w:eastAsia="Arial"/>
        <w:spacing w:val="-4"/>
        <w:position w:val="-1"/>
        <w:sz w:val="20"/>
        <w:szCs w:val="20"/>
      </w:rPr>
      <w:t>a</w:t>
    </w:r>
    <w:r w:rsidRPr="00A533B3">
      <w:rPr>
        <w:rFonts w:eastAsia="Arial"/>
        <w:spacing w:val="1"/>
        <w:position w:val="-1"/>
        <w:sz w:val="20"/>
        <w:szCs w:val="20"/>
      </w:rPr>
      <w:t>t</w:t>
    </w:r>
    <w:r w:rsidRPr="00A533B3">
      <w:rPr>
        <w:rFonts w:eastAsia="Arial"/>
        <w:spacing w:val="-2"/>
        <w:position w:val="-1"/>
        <w:sz w:val="20"/>
        <w:szCs w:val="20"/>
      </w:rPr>
      <w:t>i</w:t>
    </w:r>
    <w:r w:rsidRPr="00A533B3">
      <w:rPr>
        <w:rFonts w:eastAsia="Arial"/>
        <w:spacing w:val="-4"/>
        <w:position w:val="-1"/>
        <w:sz w:val="20"/>
        <w:szCs w:val="20"/>
      </w:rPr>
      <w:t>o</w:t>
    </w:r>
    <w:r w:rsidRPr="00A533B3">
      <w:rPr>
        <w:rFonts w:eastAsia="Arial"/>
        <w:position w:val="-1"/>
        <w:sz w:val="20"/>
        <w:szCs w:val="20"/>
      </w:rPr>
      <w:t xml:space="preserve">n </w:t>
    </w:r>
    <w:r w:rsidRPr="00A533B3">
      <w:rPr>
        <w:rFonts w:eastAsia="Arial"/>
        <w:spacing w:val="-2"/>
        <w:position w:val="-1"/>
        <w:sz w:val="20"/>
        <w:szCs w:val="20"/>
      </w:rPr>
      <w:t>UN</w:t>
    </w:r>
    <w:r w:rsidRPr="00A533B3">
      <w:rPr>
        <w:rFonts w:eastAsia="Arial"/>
        <w:spacing w:val="-6"/>
        <w:w w:val="101"/>
        <w:position w:val="-1"/>
        <w:sz w:val="20"/>
        <w:szCs w:val="20"/>
      </w:rPr>
      <w:t>I</w:t>
    </w:r>
    <w:r w:rsidRPr="00A533B3">
      <w:rPr>
        <w:rFonts w:eastAsia="Arial"/>
        <w:position w:val="-1"/>
        <w:sz w:val="20"/>
        <w:szCs w:val="20"/>
      </w:rPr>
      <w:t>B</w:t>
    </w:r>
    <w:r w:rsidRPr="00A533B3">
      <w:rPr>
        <w:rFonts w:eastAsia="Arial"/>
        <w:sz w:val="20"/>
        <w:szCs w:val="20"/>
      </w:rPr>
      <w:t xml:space="preserve"> </w:t>
    </w:r>
    <w:r w:rsidRPr="00A533B3">
      <w:rPr>
        <w:sz w:val="20"/>
        <w:szCs w:val="20"/>
        <w:shd w:val="clear" w:color="auto" w:fill="FFFFFF"/>
      </w:rPr>
      <w:t xml:space="preserve">Online </w:t>
    </w:r>
    <w:proofErr w:type="gramStart"/>
    <w:r w:rsidRPr="00A533B3">
      <w:rPr>
        <w:sz w:val="20"/>
        <w:szCs w:val="20"/>
        <w:shd w:val="clear" w:color="auto" w:fill="FFFFFF"/>
      </w:rPr>
      <w:t>ISSN :</w:t>
    </w:r>
    <w:proofErr w:type="gramEnd"/>
    <w:r w:rsidRPr="00A533B3">
      <w:rPr>
        <w:sz w:val="20"/>
        <w:szCs w:val="20"/>
        <w:shd w:val="clear" w:color="auto" w:fill="FFFFFF"/>
      </w:rPr>
      <w:t xml:space="preserve"> </w:t>
    </w:r>
    <w:r w:rsidRPr="00A533B3">
      <w:rPr>
        <w:sz w:val="20"/>
        <w:szCs w:val="20"/>
      </w:rPr>
      <w:t>2715-9809</w:t>
    </w:r>
  </w:p>
  <w:p w14:paraId="6D4E3083" w14:textId="08BF2DD3" w:rsidR="00702604" w:rsidRPr="00237BE4" w:rsidRDefault="00702604" w:rsidP="002E2F63">
    <w:pPr>
      <w:pStyle w:val="Footer"/>
      <w:spacing w:before="12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C8BB" w14:textId="77777777" w:rsidR="00702604" w:rsidRDefault="00702604" w:rsidP="001B7A13">
    <w:pPr>
      <w:spacing w:line="200" w:lineRule="exact"/>
      <w:jc w:val="center"/>
      <w:rPr>
        <w:rFonts w:ascii="Arial" w:eastAsia="Arial" w:hAnsi="Arial" w:cs="Arial"/>
        <w:position w:val="-1"/>
        <w:sz w:val="16"/>
        <w:szCs w:val="16"/>
      </w:rPr>
    </w:pPr>
  </w:p>
  <w:p w14:paraId="15399629" w14:textId="77777777" w:rsidR="00702604" w:rsidRPr="001B7A13" w:rsidRDefault="00702604" w:rsidP="001B7A13">
    <w:pPr>
      <w:spacing w:line="200" w:lineRule="exact"/>
      <w:jc w:val="center"/>
      <w:rPr>
        <w:sz w:val="16"/>
        <w:szCs w:val="16"/>
      </w:rPr>
    </w:pPr>
    <w:r w:rsidRPr="001B7A13">
      <w:rPr>
        <w:rFonts w:ascii="Arial" w:eastAsia="Arial" w:hAnsi="Arial" w:cs="Arial"/>
        <w:position w:val="-1"/>
        <w:sz w:val="16"/>
        <w:szCs w:val="16"/>
      </w:rPr>
      <w:t>©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2</w:t>
    </w:r>
    <w:r w:rsidRPr="001B7A13">
      <w:rPr>
        <w:rFonts w:ascii="Arial" w:eastAsia="Arial" w:hAnsi="Arial" w:cs="Arial"/>
        <w:spacing w:val="3"/>
        <w:position w:val="-1"/>
        <w:sz w:val="16"/>
        <w:szCs w:val="16"/>
      </w:rPr>
      <w:t>0</w:t>
    </w:r>
    <w:r w:rsidRPr="001B7A13">
      <w:rPr>
        <w:rFonts w:ascii="Arial" w:eastAsia="Arial" w:hAnsi="Arial" w:cs="Arial"/>
        <w:spacing w:val="-3"/>
        <w:position w:val="-1"/>
        <w:sz w:val="16"/>
        <w:szCs w:val="16"/>
      </w:rPr>
      <w:t xml:space="preserve">20 </w:t>
    </w:r>
    <w:r w:rsidRPr="001B7A13">
      <w:rPr>
        <w:rFonts w:ascii="Arial" w:eastAsia="Arial" w:hAnsi="Arial" w:cs="Arial"/>
        <w:spacing w:val="-2"/>
        <w:position w:val="-1"/>
        <w:sz w:val="16"/>
        <w:szCs w:val="16"/>
      </w:rPr>
      <w:t>D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ep</w:t>
    </w:r>
    <w:r w:rsidRPr="001B7A13">
      <w:rPr>
        <w:rFonts w:ascii="Arial" w:eastAsia="Arial" w:hAnsi="Arial" w:cs="Arial"/>
        <w:position w:val="-1"/>
        <w:sz w:val="16"/>
        <w:szCs w:val="16"/>
      </w:rPr>
      <w:t xml:space="preserve">t 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O</w:t>
    </w:r>
    <w:r w:rsidRPr="001B7A13">
      <w:rPr>
        <w:rFonts w:ascii="Arial" w:eastAsia="Arial" w:hAnsi="Arial" w:cs="Arial"/>
        <w:position w:val="-1"/>
        <w:sz w:val="16"/>
        <w:szCs w:val="16"/>
      </w:rPr>
      <w:t xml:space="preserve">f </w:t>
    </w:r>
    <w:r w:rsidRPr="001B7A13">
      <w:rPr>
        <w:rFonts w:ascii="Arial" w:eastAsia="Arial" w:hAnsi="Arial" w:cs="Arial"/>
        <w:spacing w:val="-2"/>
        <w:position w:val="-1"/>
        <w:sz w:val="16"/>
        <w:szCs w:val="16"/>
      </w:rPr>
      <w:t>N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o</w:t>
    </w:r>
    <w:r w:rsidRPr="001B7A13">
      <w:rPr>
        <w:rFonts w:ascii="Arial" w:eastAsia="Arial" w:hAnsi="Arial" w:cs="Arial"/>
        <w:spacing w:val="3"/>
        <w:position w:val="-1"/>
        <w:sz w:val="16"/>
        <w:szCs w:val="16"/>
      </w:rPr>
      <w:t>n</w:t>
    </w:r>
    <w:r w:rsidRPr="001B7A13">
      <w:rPr>
        <w:rFonts w:ascii="Arial" w:eastAsia="Arial" w:hAnsi="Arial" w:cs="Arial"/>
        <w:spacing w:val="-6"/>
        <w:position w:val="-1"/>
        <w:sz w:val="16"/>
        <w:szCs w:val="16"/>
      </w:rPr>
      <w:t>f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o</w:t>
    </w:r>
    <w:r w:rsidRPr="001B7A13">
      <w:rPr>
        <w:rFonts w:ascii="Arial" w:eastAsia="Arial" w:hAnsi="Arial" w:cs="Arial"/>
        <w:spacing w:val="-2"/>
        <w:position w:val="-1"/>
        <w:sz w:val="16"/>
        <w:szCs w:val="16"/>
      </w:rPr>
      <w:t>r</w:t>
    </w:r>
    <w:r w:rsidRPr="001B7A13">
      <w:rPr>
        <w:rFonts w:ascii="Arial" w:eastAsia="Arial" w:hAnsi="Arial" w:cs="Arial"/>
        <w:spacing w:val="5"/>
        <w:position w:val="-1"/>
        <w:sz w:val="16"/>
        <w:szCs w:val="16"/>
      </w:rPr>
      <w:t>m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a</w:t>
    </w:r>
    <w:r w:rsidRPr="001B7A13">
      <w:rPr>
        <w:rFonts w:ascii="Arial" w:eastAsia="Arial" w:hAnsi="Arial" w:cs="Arial"/>
        <w:position w:val="-1"/>
        <w:sz w:val="16"/>
        <w:szCs w:val="16"/>
      </w:rPr>
      <w:t xml:space="preserve">l </w:t>
    </w:r>
    <w:r w:rsidRPr="001B7A13">
      <w:rPr>
        <w:rFonts w:ascii="Arial" w:eastAsia="Arial" w:hAnsi="Arial" w:cs="Arial"/>
        <w:spacing w:val="2"/>
        <w:position w:val="-1"/>
        <w:sz w:val="16"/>
        <w:szCs w:val="16"/>
      </w:rPr>
      <w:t>E</w:t>
    </w:r>
    <w:r w:rsidRPr="001B7A13">
      <w:rPr>
        <w:rFonts w:ascii="Arial" w:eastAsia="Arial" w:hAnsi="Arial" w:cs="Arial"/>
        <w:spacing w:val="3"/>
        <w:position w:val="-1"/>
        <w:sz w:val="16"/>
        <w:szCs w:val="16"/>
      </w:rPr>
      <w:t>du</w:t>
    </w:r>
    <w:r w:rsidRPr="001B7A13">
      <w:rPr>
        <w:rFonts w:ascii="Arial" w:eastAsia="Arial" w:hAnsi="Arial" w:cs="Arial"/>
        <w:position w:val="-1"/>
        <w:sz w:val="16"/>
        <w:szCs w:val="16"/>
      </w:rPr>
      <w:t>c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a</w:t>
    </w:r>
    <w:r w:rsidRPr="001B7A13">
      <w:rPr>
        <w:rFonts w:ascii="Arial" w:eastAsia="Arial" w:hAnsi="Arial" w:cs="Arial"/>
        <w:spacing w:val="1"/>
        <w:position w:val="-1"/>
        <w:sz w:val="16"/>
        <w:szCs w:val="16"/>
      </w:rPr>
      <w:t>t</w:t>
    </w:r>
    <w:r w:rsidRPr="001B7A13">
      <w:rPr>
        <w:rFonts w:ascii="Arial" w:eastAsia="Arial" w:hAnsi="Arial" w:cs="Arial"/>
        <w:spacing w:val="-2"/>
        <w:position w:val="-1"/>
        <w:sz w:val="16"/>
        <w:szCs w:val="16"/>
      </w:rPr>
      <w:t>i</w:t>
    </w:r>
    <w:r w:rsidRPr="001B7A13">
      <w:rPr>
        <w:rFonts w:ascii="Arial" w:eastAsia="Arial" w:hAnsi="Arial" w:cs="Arial"/>
        <w:spacing w:val="-4"/>
        <w:position w:val="-1"/>
        <w:sz w:val="16"/>
        <w:szCs w:val="16"/>
      </w:rPr>
      <w:t>o</w:t>
    </w:r>
    <w:r w:rsidRPr="001B7A13">
      <w:rPr>
        <w:rFonts w:ascii="Arial" w:eastAsia="Arial" w:hAnsi="Arial" w:cs="Arial"/>
        <w:position w:val="-1"/>
        <w:sz w:val="16"/>
        <w:szCs w:val="16"/>
      </w:rPr>
      <w:t xml:space="preserve">n </w:t>
    </w:r>
    <w:r w:rsidRPr="001B7A13">
      <w:rPr>
        <w:rFonts w:ascii="Arial" w:eastAsia="Arial" w:hAnsi="Arial" w:cs="Arial"/>
        <w:spacing w:val="-2"/>
        <w:position w:val="-1"/>
        <w:sz w:val="16"/>
        <w:szCs w:val="16"/>
      </w:rPr>
      <w:t>UN</w:t>
    </w:r>
    <w:r w:rsidRPr="001B7A13">
      <w:rPr>
        <w:rFonts w:ascii="Arial" w:eastAsia="Arial" w:hAnsi="Arial" w:cs="Arial"/>
        <w:spacing w:val="-6"/>
        <w:w w:val="101"/>
        <w:position w:val="-1"/>
        <w:sz w:val="16"/>
        <w:szCs w:val="16"/>
      </w:rPr>
      <w:t>I</w:t>
    </w:r>
    <w:r w:rsidRPr="001B7A13">
      <w:rPr>
        <w:rFonts w:ascii="Arial" w:eastAsia="Arial" w:hAnsi="Arial" w:cs="Arial"/>
        <w:position w:val="-1"/>
        <w:sz w:val="16"/>
        <w:szCs w:val="16"/>
      </w:rPr>
      <w:t>B</w:t>
    </w:r>
    <w:r w:rsidRPr="001B7A13">
      <w:rPr>
        <w:rFonts w:ascii="Arial" w:eastAsia="Arial" w:hAnsi="Arial" w:cs="Arial"/>
        <w:sz w:val="16"/>
        <w:szCs w:val="16"/>
      </w:rPr>
      <w:t xml:space="preserve"> </w:t>
    </w:r>
    <w:r w:rsidRPr="001B7A13">
      <w:rPr>
        <w:sz w:val="16"/>
        <w:szCs w:val="16"/>
        <w:shd w:val="clear" w:color="auto" w:fill="FFFFFF"/>
      </w:rPr>
      <w:t xml:space="preserve">Online </w:t>
    </w:r>
    <w:proofErr w:type="gramStart"/>
    <w:r w:rsidRPr="001B7A13">
      <w:rPr>
        <w:sz w:val="16"/>
        <w:szCs w:val="16"/>
        <w:shd w:val="clear" w:color="auto" w:fill="FFFFFF"/>
      </w:rPr>
      <w:t>ISSN :</w:t>
    </w:r>
    <w:proofErr w:type="gramEnd"/>
    <w:r w:rsidRPr="001B7A13">
      <w:rPr>
        <w:sz w:val="16"/>
        <w:szCs w:val="16"/>
        <w:shd w:val="clear" w:color="auto" w:fill="FFFFFF"/>
      </w:rPr>
      <w:t xml:space="preserve"> </w:t>
    </w:r>
    <w:r w:rsidRPr="001B7A13">
      <w:rPr>
        <w:sz w:val="16"/>
        <w:szCs w:val="16"/>
      </w:rPr>
      <w:t>2715-9809</w:t>
    </w:r>
  </w:p>
  <w:p w14:paraId="5D426FC5" w14:textId="77777777" w:rsidR="00702604" w:rsidRDefault="00702604" w:rsidP="001B7A13">
    <w:pPr>
      <w:pStyle w:val="Footer"/>
    </w:pPr>
  </w:p>
  <w:p w14:paraId="58C6C057" w14:textId="77777777" w:rsidR="00702604" w:rsidRPr="001B7A13" w:rsidRDefault="00702604" w:rsidP="001B7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5145A" w14:textId="77777777" w:rsidR="00276A75" w:rsidRDefault="00276A75">
      <w:r>
        <w:separator/>
      </w:r>
    </w:p>
    <w:p w14:paraId="2B1AA6C0" w14:textId="77777777" w:rsidR="00276A75" w:rsidRDefault="00276A75"/>
  </w:footnote>
  <w:footnote w:type="continuationSeparator" w:id="0">
    <w:p w14:paraId="01DB739F" w14:textId="77777777" w:rsidR="00276A75" w:rsidRDefault="00276A75">
      <w:r>
        <w:continuationSeparator/>
      </w:r>
    </w:p>
    <w:p w14:paraId="5AEF5953" w14:textId="77777777" w:rsidR="00276A75" w:rsidRDefault="00276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5AD0" w14:textId="77777777" w:rsidR="00522D1E" w:rsidRDefault="00522D1E" w:rsidP="00522D1E">
    <w:pPr>
      <w:pStyle w:val="Header"/>
      <w:jc w:val="center"/>
      <w:rPr>
        <w:b/>
        <w:sz w:val="22"/>
      </w:rPr>
    </w:pPr>
  </w:p>
  <w:p w14:paraId="67CDC8E9" w14:textId="117976CA" w:rsidR="005A7B34" w:rsidRPr="00522D1E" w:rsidRDefault="00522D1E" w:rsidP="00522D1E">
    <w:pPr>
      <w:pStyle w:val="Header"/>
      <w:jc w:val="center"/>
    </w:pPr>
    <w:r w:rsidRPr="00FA1833">
      <w:rPr>
        <w:b/>
        <w:sz w:val="22"/>
      </w:rPr>
      <w:t xml:space="preserve">Monica Urmila/Journal </w:t>
    </w:r>
    <w:proofErr w:type="gramStart"/>
    <w:r w:rsidRPr="00FA1833">
      <w:rPr>
        <w:b/>
        <w:sz w:val="22"/>
      </w:rPr>
      <w:t>Of</w:t>
    </w:r>
    <w:proofErr w:type="gramEnd"/>
    <w:r w:rsidRPr="00FA1833">
      <w:rPr>
        <w:b/>
        <w:sz w:val="22"/>
      </w:rPr>
      <w:t xml:space="preserve"> Lifelong Learning Vol. 4 No.1</w:t>
    </w:r>
    <w:r>
      <w:rPr>
        <w:b/>
        <w:sz w:val="22"/>
      </w:rPr>
      <w:t xml:space="preserve">. </w:t>
    </w:r>
    <w:r w:rsidR="004309DB">
      <w:rPr>
        <w:b/>
        <w:sz w:val="22"/>
      </w:rPr>
      <w:t>87</w:t>
    </w:r>
    <w:r>
      <w:rPr>
        <w:b/>
        <w:sz w:val="22"/>
      </w:rPr>
      <w:t xml:space="preserve"> - </w:t>
    </w:r>
    <w:r w:rsidR="00410B9B">
      <w:rPr>
        <w:b/>
        <w:sz w:val="22"/>
      </w:rPr>
      <w:t>93</w:t>
    </w:r>
    <w:r>
      <w:rPr>
        <w:b/>
        <w:sz w:val="22"/>
      </w:rPr>
      <w:t xml:space="preserve"> (August 2021)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1625" w14:textId="55E2B301" w:rsidR="00F042D6" w:rsidRPr="0012309D" w:rsidRDefault="00F042D6" w:rsidP="00F042D6">
    <w:pPr>
      <w:pStyle w:val="Header"/>
      <w:spacing w:before="240"/>
      <w:jc w:val="center"/>
      <w:rPr>
        <w:bCs/>
        <w:sz w:val="18"/>
        <w:szCs w:val="18"/>
      </w:rPr>
    </w:pPr>
    <w:proofErr w:type="spellStart"/>
    <w:r>
      <w:rPr>
        <w:bCs/>
        <w:sz w:val="18"/>
        <w:szCs w:val="18"/>
      </w:rPr>
      <w:t>Helni</w:t>
    </w:r>
    <w:proofErr w:type="spellEnd"/>
    <w:r>
      <w:rPr>
        <w:bCs/>
        <w:sz w:val="18"/>
        <w:szCs w:val="18"/>
      </w:rPr>
      <w:t xml:space="preserve"> </w:t>
    </w:r>
    <w:proofErr w:type="spellStart"/>
    <w:r>
      <w:rPr>
        <w:bCs/>
        <w:sz w:val="18"/>
        <w:szCs w:val="18"/>
      </w:rPr>
      <w:t>Yanti</w:t>
    </w:r>
    <w:proofErr w:type="spellEnd"/>
    <w:r>
      <w:rPr>
        <w:bCs/>
        <w:sz w:val="18"/>
        <w:szCs w:val="18"/>
      </w:rPr>
      <w:t xml:space="preserve"> Lestari</w:t>
    </w:r>
    <w:r w:rsidRPr="0012309D">
      <w:rPr>
        <w:bCs/>
        <w:sz w:val="18"/>
        <w:szCs w:val="18"/>
      </w:rPr>
      <w:t xml:space="preserve">, </w:t>
    </w:r>
    <w:proofErr w:type="spellStart"/>
    <w:r>
      <w:rPr>
        <w:bCs/>
        <w:sz w:val="18"/>
        <w:szCs w:val="18"/>
      </w:rPr>
      <w:t>Suardi</w:t>
    </w:r>
    <w:proofErr w:type="spellEnd"/>
    <w:r>
      <w:rPr>
        <w:bCs/>
        <w:sz w:val="18"/>
        <w:szCs w:val="18"/>
      </w:rPr>
      <w:t xml:space="preserve"> </w:t>
    </w:r>
    <w:proofErr w:type="spellStart"/>
    <w:r>
      <w:rPr>
        <w:bCs/>
        <w:sz w:val="18"/>
        <w:szCs w:val="18"/>
      </w:rPr>
      <w:t>Jasma</w:t>
    </w:r>
    <w:proofErr w:type="spellEnd"/>
    <w:r w:rsidRPr="0012309D">
      <w:rPr>
        <w:bCs/>
        <w:sz w:val="18"/>
        <w:szCs w:val="18"/>
      </w:rPr>
      <w:t xml:space="preserve">/Journal </w:t>
    </w:r>
    <w:proofErr w:type="gramStart"/>
    <w:r w:rsidRPr="0012309D">
      <w:rPr>
        <w:bCs/>
        <w:sz w:val="18"/>
        <w:szCs w:val="18"/>
      </w:rPr>
      <w:t>Of</w:t>
    </w:r>
    <w:proofErr w:type="gramEnd"/>
    <w:r w:rsidRPr="0012309D">
      <w:rPr>
        <w:bCs/>
        <w:sz w:val="18"/>
        <w:szCs w:val="18"/>
      </w:rPr>
      <w:t xml:space="preserve"> Lifelong Learning (</w:t>
    </w:r>
    <w:r w:rsidR="001A3882">
      <w:rPr>
        <w:bCs/>
        <w:sz w:val="18"/>
        <w:szCs w:val="18"/>
      </w:rPr>
      <w:t>JUNE</w:t>
    </w:r>
    <w:r w:rsidR="00183D2A">
      <w:rPr>
        <w:bCs/>
        <w:sz w:val="18"/>
        <w:szCs w:val="18"/>
      </w:rPr>
      <w:t xml:space="preserve"> 2022</w:t>
    </w:r>
    <w:r w:rsidR="000C043F">
      <w:rPr>
        <w:bCs/>
        <w:sz w:val="18"/>
        <w:szCs w:val="18"/>
      </w:rPr>
      <w:t>)</w:t>
    </w:r>
    <w:r w:rsidRPr="0012309D">
      <w:rPr>
        <w:bCs/>
        <w:sz w:val="18"/>
        <w:szCs w:val="18"/>
      </w:rPr>
      <w:t xml:space="preserve"> </w:t>
    </w:r>
  </w:p>
  <w:p w14:paraId="38DAC178" w14:textId="540B0B37" w:rsidR="00903CDB" w:rsidRPr="0012309D" w:rsidRDefault="00903CDB" w:rsidP="00410B9B">
    <w:pPr>
      <w:pStyle w:val="Header"/>
      <w:spacing w:before="240"/>
      <w:jc w:val="center"/>
      <w:rPr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9052"/>
    </w:tblGrid>
    <w:tr w:rsidR="00122C19" w14:paraId="1547DC74" w14:textId="77777777" w:rsidTr="004309DB">
      <w:trPr>
        <w:trHeight w:val="683"/>
      </w:trPr>
      <w:tc>
        <w:tcPr>
          <w:tcW w:w="9242" w:type="dxa"/>
        </w:tcPr>
        <w:p w14:paraId="100CF865" w14:textId="77777777" w:rsidR="00122C19" w:rsidRDefault="00122C19" w:rsidP="00106479">
          <w:pPr>
            <w:pStyle w:val="Header"/>
            <w:spacing w:before="120"/>
            <w:rPr>
              <w:rFonts w:ascii="Constantia" w:hAnsi="Constantia"/>
              <w:b/>
              <w:i/>
              <w:noProof/>
              <w:sz w:val="20"/>
              <w:szCs w:val="20"/>
              <w:lang w:val="id-ID" w:eastAsia="id-ID"/>
            </w:rPr>
          </w:pPr>
          <w:r>
            <w:rPr>
              <w:rFonts w:ascii="Constantia" w:hAnsi="Constantia"/>
              <w:b/>
              <w:i/>
              <w:noProof/>
              <w:sz w:val="20"/>
              <w:szCs w:val="20"/>
              <w:lang w:val="id-ID" w:eastAsia="id-ID"/>
            </w:rPr>
            <w:t xml:space="preserve"> </w:t>
          </w:r>
        </w:p>
        <w:p w14:paraId="5CA1E8FF" w14:textId="057725CF" w:rsidR="00D51A73" w:rsidRPr="00FA1833" w:rsidRDefault="00FA1833" w:rsidP="00D51A73">
          <w:pPr>
            <w:pStyle w:val="Header"/>
            <w:jc w:val="center"/>
            <w:rPr>
              <w:b/>
              <w:sz w:val="22"/>
            </w:rPr>
          </w:pPr>
          <w:r w:rsidRPr="00FA1833">
            <w:rPr>
              <w:b/>
              <w:sz w:val="22"/>
            </w:rPr>
            <w:t>Monica Urmila/</w:t>
          </w:r>
          <w:r w:rsidR="001B7A13" w:rsidRPr="00FA1833">
            <w:rPr>
              <w:b/>
              <w:sz w:val="22"/>
            </w:rPr>
            <w:t xml:space="preserve">Journal </w:t>
          </w:r>
          <w:proofErr w:type="gramStart"/>
          <w:r w:rsidR="001B7A13" w:rsidRPr="00FA1833">
            <w:rPr>
              <w:b/>
              <w:sz w:val="22"/>
            </w:rPr>
            <w:t>Of</w:t>
          </w:r>
          <w:proofErr w:type="gramEnd"/>
          <w:r w:rsidR="001B7A13" w:rsidRPr="00FA1833">
            <w:rPr>
              <w:b/>
              <w:sz w:val="22"/>
            </w:rPr>
            <w:t xml:space="preserve"> Lifelong Learning</w:t>
          </w:r>
          <w:r w:rsidRPr="00FA1833">
            <w:rPr>
              <w:b/>
              <w:sz w:val="22"/>
            </w:rPr>
            <w:t xml:space="preserve"> Vol. 4 No.1</w:t>
          </w:r>
          <w:r>
            <w:rPr>
              <w:b/>
              <w:sz w:val="22"/>
            </w:rPr>
            <w:t xml:space="preserve">. </w:t>
          </w:r>
          <w:r w:rsidR="004309DB">
            <w:rPr>
              <w:b/>
              <w:sz w:val="22"/>
            </w:rPr>
            <w:t>87</w:t>
          </w:r>
          <w:r>
            <w:rPr>
              <w:b/>
              <w:sz w:val="22"/>
            </w:rPr>
            <w:t xml:space="preserve"> -</w:t>
          </w:r>
          <w:proofErr w:type="gramStart"/>
          <w:r w:rsidR="004309DB">
            <w:rPr>
              <w:b/>
              <w:sz w:val="22"/>
            </w:rPr>
            <w:t>94</w:t>
          </w:r>
          <w:r>
            <w:rPr>
              <w:b/>
              <w:sz w:val="22"/>
            </w:rPr>
            <w:t xml:space="preserve">  (</w:t>
          </w:r>
          <w:proofErr w:type="gramEnd"/>
          <w:r>
            <w:rPr>
              <w:b/>
              <w:sz w:val="22"/>
            </w:rPr>
            <w:t>August 2021)</w:t>
          </w:r>
        </w:p>
        <w:p w14:paraId="6DE8C12D" w14:textId="77777777" w:rsidR="00122C19" w:rsidRDefault="00122C19" w:rsidP="009B0C24">
          <w:pPr>
            <w:pStyle w:val="Header"/>
            <w:spacing w:after="120"/>
            <w:jc w:val="center"/>
          </w:pPr>
        </w:p>
      </w:tc>
    </w:tr>
  </w:tbl>
  <w:p w14:paraId="00E1006C" w14:textId="77777777" w:rsidR="00122C19" w:rsidRPr="00567EA2" w:rsidRDefault="00122C19" w:rsidP="00122C19">
    <w:pPr>
      <w:pStyle w:val="Header"/>
      <w:rPr>
        <w:sz w:val="18"/>
        <w:lang w:val="id-ID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CD35" w14:textId="77777777" w:rsidR="00702604" w:rsidRDefault="00702604" w:rsidP="00522D1E">
    <w:pPr>
      <w:pStyle w:val="Header"/>
      <w:jc w:val="center"/>
      <w:rPr>
        <w:b/>
        <w:sz w:val="22"/>
      </w:rPr>
    </w:pPr>
  </w:p>
  <w:p w14:paraId="2F1ACFB3" w14:textId="77777777" w:rsidR="00E107B2" w:rsidRPr="0012309D" w:rsidRDefault="00E107B2" w:rsidP="00E107B2">
    <w:pPr>
      <w:pStyle w:val="Header"/>
      <w:spacing w:before="240"/>
      <w:jc w:val="center"/>
      <w:rPr>
        <w:bCs/>
        <w:sz w:val="18"/>
        <w:szCs w:val="18"/>
      </w:rPr>
    </w:pPr>
    <w:proofErr w:type="spellStart"/>
    <w:r>
      <w:rPr>
        <w:bCs/>
        <w:sz w:val="18"/>
        <w:szCs w:val="18"/>
      </w:rPr>
      <w:t>Helni</w:t>
    </w:r>
    <w:proofErr w:type="spellEnd"/>
    <w:r>
      <w:rPr>
        <w:bCs/>
        <w:sz w:val="18"/>
        <w:szCs w:val="18"/>
      </w:rPr>
      <w:t xml:space="preserve"> </w:t>
    </w:r>
    <w:proofErr w:type="spellStart"/>
    <w:r>
      <w:rPr>
        <w:bCs/>
        <w:sz w:val="18"/>
        <w:szCs w:val="18"/>
      </w:rPr>
      <w:t>Yanti</w:t>
    </w:r>
    <w:proofErr w:type="spellEnd"/>
    <w:r>
      <w:rPr>
        <w:bCs/>
        <w:sz w:val="18"/>
        <w:szCs w:val="18"/>
      </w:rPr>
      <w:t xml:space="preserve"> Lestari</w:t>
    </w:r>
    <w:r w:rsidRPr="0012309D">
      <w:rPr>
        <w:bCs/>
        <w:sz w:val="18"/>
        <w:szCs w:val="18"/>
      </w:rPr>
      <w:t xml:space="preserve">, </w:t>
    </w:r>
    <w:proofErr w:type="spellStart"/>
    <w:r>
      <w:rPr>
        <w:bCs/>
        <w:sz w:val="18"/>
        <w:szCs w:val="18"/>
      </w:rPr>
      <w:t>Suardi</w:t>
    </w:r>
    <w:proofErr w:type="spellEnd"/>
    <w:r>
      <w:rPr>
        <w:bCs/>
        <w:sz w:val="18"/>
        <w:szCs w:val="18"/>
      </w:rPr>
      <w:t xml:space="preserve"> </w:t>
    </w:r>
    <w:proofErr w:type="spellStart"/>
    <w:r>
      <w:rPr>
        <w:bCs/>
        <w:sz w:val="18"/>
        <w:szCs w:val="18"/>
      </w:rPr>
      <w:t>Jasma</w:t>
    </w:r>
    <w:proofErr w:type="spellEnd"/>
    <w:r w:rsidRPr="0012309D">
      <w:rPr>
        <w:bCs/>
        <w:sz w:val="18"/>
        <w:szCs w:val="18"/>
      </w:rPr>
      <w:t xml:space="preserve">/Journal </w:t>
    </w:r>
    <w:proofErr w:type="gramStart"/>
    <w:r w:rsidRPr="0012309D">
      <w:rPr>
        <w:bCs/>
        <w:sz w:val="18"/>
        <w:szCs w:val="18"/>
      </w:rPr>
      <w:t>Of</w:t>
    </w:r>
    <w:proofErr w:type="gramEnd"/>
    <w:r w:rsidRPr="0012309D">
      <w:rPr>
        <w:bCs/>
        <w:sz w:val="18"/>
        <w:szCs w:val="18"/>
      </w:rPr>
      <w:t xml:space="preserve"> Lifelong Learning (</w:t>
    </w:r>
    <w:r>
      <w:rPr>
        <w:bCs/>
        <w:sz w:val="18"/>
        <w:szCs w:val="18"/>
      </w:rPr>
      <w:t>JUNE 2022)</w:t>
    </w:r>
    <w:r w:rsidRPr="0012309D">
      <w:rPr>
        <w:bCs/>
        <w:sz w:val="18"/>
        <w:szCs w:val="18"/>
      </w:rPr>
      <w:t xml:space="preserve"> </w:t>
    </w:r>
  </w:p>
  <w:p w14:paraId="6747F930" w14:textId="1F342922" w:rsidR="00E40F4F" w:rsidRPr="0012309D" w:rsidRDefault="00E40F4F" w:rsidP="00E107B2">
    <w:pPr>
      <w:pStyle w:val="Header"/>
      <w:spacing w:before="240"/>
      <w:rPr>
        <w:bCs/>
        <w:sz w:val="18"/>
        <w:szCs w:val="18"/>
      </w:rPr>
    </w:pPr>
  </w:p>
  <w:p w14:paraId="28795494" w14:textId="53241C8A" w:rsidR="00702604" w:rsidRPr="00522D1E" w:rsidRDefault="00702604" w:rsidP="00A533B3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5DA0" w14:textId="62CBCDBD" w:rsidR="00F042D6" w:rsidRPr="0012309D" w:rsidRDefault="00A1130A" w:rsidP="00271C8F">
    <w:pPr>
      <w:pStyle w:val="Header"/>
      <w:spacing w:before="240"/>
      <w:jc w:val="center"/>
      <w:rPr>
        <w:bCs/>
        <w:sz w:val="18"/>
        <w:szCs w:val="18"/>
      </w:rPr>
    </w:pPr>
    <w:proofErr w:type="spellStart"/>
    <w:r>
      <w:rPr>
        <w:bCs/>
        <w:sz w:val="18"/>
        <w:szCs w:val="18"/>
      </w:rPr>
      <w:t>Helni</w:t>
    </w:r>
    <w:proofErr w:type="spellEnd"/>
    <w:r>
      <w:rPr>
        <w:bCs/>
        <w:sz w:val="18"/>
        <w:szCs w:val="18"/>
      </w:rPr>
      <w:t xml:space="preserve"> </w:t>
    </w:r>
    <w:proofErr w:type="spellStart"/>
    <w:r>
      <w:rPr>
        <w:bCs/>
        <w:sz w:val="18"/>
        <w:szCs w:val="18"/>
      </w:rPr>
      <w:t>Yanti</w:t>
    </w:r>
    <w:proofErr w:type="spellEnd"/>
    <w:r>
      <w:rPr>
        <w:bCs/>
        <w:sz w:val="18"/>
        <w:szCs w:val="18"/>
      </w:rPr>
      <w:t xml:space="preserve"> Lestari</w:t>
    </w:r>
    <w:r w:rsidRPr="0012309D">
      <w:rPr>
        <w:bCs/>
        <w:sz w:val="18"/>
        <w:szCs w:val="18"/>
      </w:rPr>
      <w:t xml:space="preserve">, </w:t>
    </w:r>
    <w:proofErr w:type="spellStart"/>
    <w:r>
      <w:rPr>
        <w:bCs/>
        <w:sz w:val="18"/>
        <w:szCs w:val="18"/>
      </w:rPr>
      <w:t>Suardi</w:t>
    </w:r>
    <w:proofErr w:type="spellEnd"/>
    <w:r>
      <w:rPr>
        <w:bCs/>
        <w:sz w:val="18"/>
        <w:szCs w:val="18"/>
      </w:rPr>
      <w:t xml:space="preserve"> </w:t>
    </w:r>
    <w:proofErr w:type="spellStart"/>
    <w:r>
      <w:rPr>
        <w:bCs/>
        <w:sz w:val="18"/>
        <w:szCs w:val="18"/>
      </w:rPr>
      <w:t>Jasma</w:t>
    </w:r>
    <w:proofErr w:type="spellEnd"/>
    <w:r w:rsidRPr="0012309D">
      <w:rPr>
        <w:bCs/>
        <w:sz w:val="18"/>
        <w:szCs w:val="18"/>
      </w:rPr>
      <w:t xml:space="preserve">/Journal </w:t>
    </w:r>
    <w:proofErr w:type="gramStart"/>
    <w:r w:rsidRPr="0012309D">
      <w:rPr>
        <w:bCs/>
        <w:sz w:val="18"/>
        <w:szCs w:val="18"/>
      </w:rPr>
      <w:t>Of</w:t>
    </w:r>
    <w:proofErr w:type="gramEnd"/>
    <w:r w:rsidRPr="0012309D">
      <w:rPr>
        <w:bCs/>
        <w:sz w:val="18"/>
        <w:szCs w:val="18"/>
      </w:rPr>
      <w:t xml:space="preserve"> Lifelong Learning (</w:t>
    </w:r>
    <w:r>
      <w:rPr>
        <w:bCs/>
        <w:sz w:val="18"/>
        <w:szCs w:val="18"/>
      </w:rPr>
      <w:t>JUNE 2022)</w:t>
    </w:r>
    <w:r w:rsidRPr="0012309D">
      <w:rPr>
        <w:bCs/>
        <w:sz w:val="18"/>
        <w:szCs w:val="18"/>
      </w:rPr>
      <w:t xml:space="preserve"> </w:t>
    </w:r>
  </w:p>
  <w:p w14:paraId="2EBBBBAA" w14:textId="5B81495C" w:rsidR="00702604" w:rsidRPr="00B73F5C" w:rsidRDefault="00702604" w:rsidP="00B73F5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9052"/>
    </w:tblGrid>
    <w:tr w:rsidR="00702604" w14:paraId="37956925" w14:textId="77777777" w:rsidTr="004309DB">
      <w:trPr>
        <w:trHeight w:val="683"/>
      </w:trPr>
      <w:tc>
        <w:tcPr>
          <w:tcW w:w="9242" w:type="dxa"/>
        </w:tcPr>
        <w:p w14:paraId="2985ED15" w14:textId="77777777" w:rsidR="00702604" w:rsidRDefault="00702604" w:rsidP="00106479">
          <w:pPr>
            <w:pStyle w:val="Header"/>
            <w:spacing w:before="120"/>
            <w:rPr>
              <w:rFonts w:ascii="Constantia" w:hAnsi="Constantia"/>
              <w:b/>
              <w:i/>
              <w:noProof/>
              <w:sz w:val="20"/>
              <w:szCs w:val="20"/>
              <w:lang w:val="id-ID" w:eastAsia="id-ID"/>
            </w:rPr>
          </w:pPr>
          <w:r>
            <w:rPr>
              <w:rFonts w:ascii="Constantia" w:hAnsi="Constantia"/>
              <w:b/>
              <w:i/>
              <w:noProof/>
              <w:sz w:val="20"/>
              <w:szCs w:val="20"/>
              <w:lang w:val="id-ID" w:eastAsia="id-ID"/>
            </w:rPr>
            <w:t xml:space="preserve"> </w:t>
          </w:r>
        </w:p>
        <w:p w14:paraId="11E4FE65" w14:textId="77777777" w:rsidR="00702604" w:rsidRPr="00FA1833" w:rsidRDefault="00702604" w:rsidP="00D51A73">
          <w:pPr>
            <w:pStyle w:val="Header"/>
            <w:jc w:val="center"/>
            <w:rPr>
              <w:b/>
              <w:sz w:val="22"/>
            </w:rPr>
          </w:pPr>
          <w:r w:rsidRPr="00FA1833">
            <w:rPr>
              <w:b/>
              <w:sz w:val="22"/>
            </w:rPr>
            <w:t xml:space="preserve">Monica Urmila/Journal </w:t>
          </w:r>
          <w:proofErr w:type="gramStart"/>
          <w:r w:rsidRPr="00FA1833">
            <w:rPr>
              <w:b/>
              <w:sz w:val="22"/>
            </w:rPr>
            <w:t>Of</w:t>
          </w:r>
          <w:proofErr w:type="gramEnd"/>
          <w:r w:rsidRPr="00FA1833">
            <w:rPr>
              <w:b/>
              <w:sz w:val="22"/>
            </w:rPr>
            <w:t xml:space="preserve"> Lifelong Learning Vol. 4 No.1</w:t>
          </w:r>
          <w:r>
            <w:rPr>
              <w:b/>
              <w:sz w:val="22"/>
            </w:rPr>
            <w:t>. 87 -</w:t>
          </w:r>
          <w:proofErr w:type="gramStart"/>
          <w:r>
            <w:rPr>
              <w:b/>
              <w:sz w:val="22"/>
            </w:rPr>
            <w:t>94  (</w:t>
          </w:r>
          <w:proofErr w:type="gramEnd"/>
          <w:r>
            <w:rPr>
              <w:b/>
              <w:sz w:val="22"/>
            </w:rPr>
            <w:t>August 2021)</w:t>
          </w:r>
        </w:p>
        <w:p w14:paraId="19003246" w14:textId="77777777" w:rsidR="00702604" w:rsidRDefault="00702604" w:rsidP="009B0C24">
          <w:pPr>
            <w:pStyle w:val="Header"/>
            <w:spacing w:after="120"/>
            <w:jc w:val="center"/>
          </w:pPr>
        </w:p>
      </w:tc>
    </w:tr>
  </w:tbl>
  <w:p w14:paraId="79EF6F61" w14:textId="77777777" w:rsidR="00702604" w:rsidRPr="00567EA2" w:rsidRDefault="00702604" w:rsidP="00122C19">
    <w:pPr>
      <w:pStyle w:val="Header"/>
      <w:rPr>
        <w:sz w:val="18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08C"/>
    <w:multiLevelType w:val="hybridMultilevel"/>
    <w:tmpl w:val="6ED41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24340"/>
    <w:multiLevelType w:val="hybridMultilevel"/>
    <w:tmpl w:val="7B7475E4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9812B05"/>
    <w:multiLevelType w:val="hybridMultilevel"/>
    <w:tmpl w:val="28FA4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0E4C"/>
    <w:multiLevelType w:val="hybridMultilevel"/>
    <w:tmpl w:val="8E86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E3A60"/>
    <w:multiLevelType w:val="hybridMultilevel"/>
    <w:tmpl w:val="6DE45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5F8E"/>
    <w:multiLevelType w:val="hybridMultilevel"/>
    <w:tmpl w:val="8D30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7C05"/>
    <w:multiLevelType w:val="hybridMultilevel"/>
    <w:tmpl w:val="6DE45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D209F"/>
    <w:multiLevelType w:val="hybridMultilevel"/>
    <w:tmpl w:val="EA4E49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07458"/>
    <w:multiLevelType w:val="hybridMultilevel"/>
    <w:tmpl w:val="BF408AAA"/>
    <w:lvl w:ilvl="0" w:tplc="070CC020">
      <w:start w:val="1"/>
      <w:numFmt w:val="decimal"/>
      <w:lvlText w:val="Tabel %1."/>
      <w:lvlJc w:val="right"/>
      <w:pPr>
        <w:ind w:left="36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11618F"/>
    <w:multiLevelType w:val="hybridMultilevel"/>
    <w:tmpl w:val="5094C378"/>
    <w:lvl w:ilvl="0" w:tplc="805A9CA6">
      <w:numFmt w:val="bullet"/>
      <w:pStyle w:val="E-JOURNALHeadingBulletsBody"/>
      <w:lvlText w:val="-"/>
      <w:lvlJc w:val="left"/>
      <w:pPr>
        <w:ind w:left="1103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0" w15:restartNumberingAfterBreak="0">
    <w:nsid w:val="4F971969"/>
    <w:multiLevelType w:val="hybridMultilevel"/>
    <w:tmpl w:val="7B7475E4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71A3A86"/>
    <w:multiLevelType w:val="hybridMultilevel"/>
    <w:tmpl w:val="5F0E04DA"/>
    <w:lvl w:ilvl="0" w:tplc="5E486F9A">
      <w:start w:val="1"/>
      <w:numFmt w:val="decimal"/>
      <w:lvlText w:val="Gambar %1."/>
      <w:lvlJc w:val="righ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45D22"/>
    <w:multiLevelType w:val="hybridMultilevel"/>
    <w:tmpl w:val="7D221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05F5B"/>
    <w:multiLevelType w:val="hybridMultilevel"/>
    <w:tmpl w:val="83A620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C2550"/>
    <w:multiLevelType w:val="hybridMultilevel"/>
    <w:tmpl w:val="91781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D7F05"/>
    <w:multiLevelType w:val="hybridMultilevel"/>
    <w:tmpl w:val="58F060C2"/>
    <w:lvl w:ilvl="0" w:tplc="BF1662C6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 w16cid:durableId="1554465592">
    <w:abstractNumId w:val="8"/>
  </w:num>
  <w:num w:numId="2" w16cid:durableId="39794478">
    <w:abstractNumId w:val="11"/>
  </w:num>
  <w:num w:numId="3" w16cid:durableId="1571191827">
    <w:abstractNumId w:val="15"/>
  </w:num>
  <w:num w:numId="4" w16cid:durableId="2137406618">
    <w:abstractNumId w:val="9"/>
  </w:num>
  <w:num w:numId="5" w16cid:durableId="1783718451">
    <w:abstractNumId w:val="1"/>
  </w:num>
  <w:num w:numId="6" w16cid:durableId="895551257">
    <w:abstractNumId w:val="14"/>
  </w:num>
  <w:num w:numId="7" w16cid:durableId="465779734">
    <w:abstractNumId w:val="12"/>
  </w:num>
  <w:num w:numId="8" w16cid:durableId="642082516">
    <w:abstractNumId w:val="6"/>
  </w:num>
  <w:num w:numId="9" w16cid:durableId="1335525175">
    <w:abstractNumId w:val="10"/>
  </w:num>
  <w:num w:numId="10" w16cid:durableId="1700541798">
    <w:abstractNumId w:val="0"/>
  </w:num>
  <w:num w:numId="11" w16cid:durableId="573009581">
    <w:abstractNumId w:val="4"/>
  </w:num>
  <w:num w:numId="12" w16cid:durableId="731003528">
    <w:abstractNumId w:val="13"/>
  </w:num>
  <w:num w:numId="13" w16cid:durableId="697777811">
    <w:abstractNumId w:val="7"/>
  </w:num>
  <w:num w:numId="14" w16cid:durableId="935752043">
    <w:abstractNumId w:val="2"/>
  </w:num>
  <w:num w:numId="15" w16cid:durableId="1774860280">
    <w:abstractNumId w:val="3"/>
  </w:num>
  <w:num w:numId="16" w16cid:durableId="645279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79"/>
    <w:rsid w:val="000068DA"/>
    <w:rsid w:val="00007878"/>
    <w:rsid w:val="0001504D"/>
    <w:rsid w:val="00032315"/>
    <w:rsid w:val="00033B1D"/>
    <w:rsid w:val="00042621"/>
    <w:rsid w:val="00046F54"/>
    <w:rsid w:val="0005724B"/>
    <w:rsid w:val="00063AC7"/>
    <w:rsid w:val="00064896"/>
    <w:rsid w:val="00073DDB"/>
    <w:rsid w:val="00080FF5"/>
    <w:rsid w:val="000862B6"/>
    <w:rsid w:val="0009041E"/>
    <w:rsid w:val="0009381C"/>
    <w:rsid w:val="000976D3"/>
    <w:rsid w:val="000C043F"/>
    <w:rsid w:val="000C4AE3"/>
    <w:rsid w:val="000D40D7"/>
    <w:rsid w:val="000D40F9"/>
    <w:rsid w:val="000D5696"/>
    <w:rsid w:val="000E4278"/>
    <w:rsid w:val="000E74A7"/>
    <w:rsid w:val="000F038E"/>
    <w:rsid w:val="000F7D75"/>
    <w:rsid w:val="00106479"/>
    <w:rsid w:val="00112377"/>
    <w:rsid w:val="00114A58"/>
    <w:rsid w:val="001225EB"/>
    <w:rsid w:val="00122C19"/>
    <w:rsid w:val="0012309D"/>
    <w:rsid w:val="001263E7"/>
    <w:rsid w:val="001269D1"/>
    <w:rsid w:val="00130786"/>
    <w:rsid w:val="00132DA2"/>
    <w:rsid w:val="00147EFC"/>
    <w:rsid w:val="00153897"/>
    <w:rsid w:val="00153B8A"/>
    <w:rsid w:val="001572FB"/>
    <w:rsid w:val="00166082"/>
    <w:rsid w:val="00175307"/>
    <w:rsid w:val="00183D2A"/>
    <w:rsid w:val="001A3882"/>
    <w:rsid w:val="001B725E"/>
    <w:rsid w:val="001B7A13"/>
    <w:rsid w:val="001C07E4"/>
    <w:rsid w:val="001D082E"/>
    <w:rsid w:val="001D3149"/>
    <w:rsid w:val="001D39E7"/>
    <w:rsid w:val="001E43E4"/>
    <w:rsid w:val="001F3F81"/>
    <w:rsid w:val="001F5833"/>
    <w:rsid w:val="00206EEA"/>
    <w:rsid w:val="002201E3"/>
    <w:rsid w:val="002212AD"/>
    <w:rsid w:val="00224267"/>
    <w:rsid w:val="00226473"/>
    <w:rsid w:val="0023064B"/>
    <w:rsid w:val="00231300"/>
    <w:rsid w:val="00237BE4"/>
    <w:rsid w:val="00242E51"/>
    <w:rsid w:val="00271C8F"/>
    <w:rsid w:val="00276A75"/>
    <w:rsid w:val="00291CCB"/>
    <w:rsid w:val="00295415"/>
    <w:rsid w:val="002A02D3"/>
    <w:rsid w:val="002A1EFD"/>
    <w:rsid w:val="002C4197"/>
    <w:rsid w:val="002D3AE0"/>
    <w:rsid w:val="002D3CEC"/>
    <w:rsid w:val="002E2F63"/>
    <w:rsid w:val="003378E9"/>
    <w:rsid w:val="00347BDC"/>
    <w:rsid w:val="00351C29"/>
    <w:rsid w:val="00367CF5"/>
    <w:rsid w:val="003709FB"/>
    <w:rsid w:val="00371F0B"/>
    <w:rsid w:val="00372F6A"/>
    <w:rsid w:val="003806F5"/>
    <w:rsid w:val="00393925"/>
    <w:rsid w:val="00396C1C"/>
    <w:rsid w:val="003A356F"/>
    <w:rsid w:val="003B17E7"/>
    <w:rsid w:val="003B5A86"/>
    <w:rsid w:val="003C09DF"/>
    <w:rsid w:val="003C6A90"/>
    <w:rsid w:val="003D5A9C"/>
    <w:rsid w:val="003E2E38"/>
    <w:rsid w:val="003E3C5E"/>
    <w:rsid w:val="003E413F"/>
    <w:rsid w:val="00404858"/>
    <w:rsid w:val="00410B9B"/>
    <w:rsid w:val="0041707B"/>
    <w:rsid w:val="004309DB"/>
    <w:rsid w:val="004328A1"/>
    <w:rsid w:val="00454C48"/>
    <w:rsid w:val="00461F36"/>
    <w:rsid w:val="00467B6F"/>
    <w:rsid w:val="00471301"/>
    <w:rsid w:val="00471A4C"/>
    <w:rsid w:val="00496F6A"/>
    <w:rsid w:val="004A4E8A"/>
    <w:rsid w:val="004A62DD"/>
    <w:rsid w:val="004B7E59"/>
    <w:rsid w:val="004C3A79"/>
    <w:rsid w:val="004C6C48"/>
    <w:rsid w:val="004D4690"/>
    <w:rsid w:val="004E3895"/>
    <w:rsid w:val="004E5542"/>
    <w:rsid w:val="005026AA"/>
    <w:rsid w:val="0050454B"/>
    <w:rsid w:val="005047C2"/>
    <w:rsid w:val="00504A45"/>
    <w:rsid w:val="00510350"/>
    <w:rsid w:val="005123E9"/>
    <w:rsid w:val="00514BE4"/>
    <w:rsid w:val="00522D1E"/>
    <w:rsid w:val="0053386D"/>
    <w:rsid w:val="005352AD"/>
    <w:rsid w:val="00537E16"/>
    <w:rsid w:val="0054363A"/>
    <w:rsid w:val="00545BD1"/>
    <w:rsid w:val="00555A54"/>
    <w:rsid w:val="0056556D"/>
    <w:rsid w:val="005658FE"/>
    <w:rsid w:val="00572ADF"/>
    <w:rsid w:val="00580CAA"/>
    <w:rsid w:val="00582543"/>
    <w:rsid w:val="00584CE6"/>
    <w:rsid w:val="005859F3"/>
    <w:rsid w:val="005A677C"/>
    <w:rsid w:val="005A7B34"/>
    <w:rsid w:val="005B4AC3"/>
    <w:rsid w:val="005B751F"/>
    <w:rsid w:val="005D351E"/>
    <w:rsid w:val="005F431B"/>
    <w:rsid w:val="006022A3"/>
    <w:rsid w:val="00605711"/>
    <w:rsid w:val="006076D4"/>
    <w:rsid w:val="00610CF5"/>
    <w:rsid w:val="006119F3"/>
    <w:rsid w:val="0061323E"/>
    <w:rsid w:val="006163B2"/>
    <w:rsid w:val="00617538"/>
    <w:rsid w:val="006178D2"/>
    <w:rsid w:val="00633B54"/>
    <w:rsid w:val="00644976"/>
    <w:rsid w:val="00644A70"/>
    <w:rsid w:val="00644D9D"/>
    <w:rsid w:val="006507CE"/>
    <w:rsid w:val="00656162"/>
    <w:rsid w:val="00685158"/>
    <w:rsid w:val="0069681E"/>
    <w:rsid w:val="006A0E82"/>
    <w:rsid w:val="006B4E98"/>
    <w:rsid w:val="006B5085"/>
    <w:rsid w:val="006B6A28"/>
    <w:rsid w:val="006C1A5F"/>
    <w:rsid w:val="006D54E2"/>
    <w:rsid w:val="006E2020"/>
    <w:rsid w:val="006F2D27"/>
    <w:rsid w:val="006F7696"/>
    <w:rsid w:val="00700276"/>
    <w:rsid w:val="007004DE"/>
    <w:rsid w:val="007011AF"/>
    <w:rsid w:val="00702604"/>
    <w:rsid w:val="00707A25"/>
    <w:rsid w:val="007150F0"/>
    <w:rsid w:val="00715751"/>
    <w:rsid w:val="00726814"/>
    <w:rsid w:val="007540C2"/>
    <w:rsid w:val="0075545C"/>
    <w:rsid w:val="007623B6"/>
    <w:rsid w:val="00790A67"/>
    <w:rsid w:val="007A1D80"/>
    <w:rsid w:val="007A6608"/>
    <w:rsid w:val="007A6A3B"/>
    <w:rsid w:val="007A77C4"/>
    <w:rsid w:val="007B3717"/>
    <w:rsid w:val="007B5323"/>
    <w:rsid w:val="007C30AA"/>
    <w:rsid w:val="007C6952"/>
    <w:rsid w:val="0081524D"/>
    <w:rsid w:val="00815599"/>
    <w:rsid w:val="00816870"/>
    <w:rsid w:val="00821725"/>
    <w:rsid w:val="008250D7"/>
    <w:rsid w:val="00832CF4"/>
    <w:rsid w:val="008429B2"/>
    <w:rsid w:val="00842D3E"/>
    <w:rsid w:val="00845AB5"/>
    <w:rsid w:val="008473D1"/>
    <w:rsid w:val="00854D59"/>
    <w:rsid w:val="00857CDC"/>
    <w:rsid w:val="008639FC"/>
    <w:rsid w:val="00873E0B"/>
    <w:rsid w:val="0088151D"/>
    <w:rsid w:val="00893805"/>
    <w:rsid w:val="008938C5"/>
    <w:rsid w:val="0089744E"/>
    <w:rsid w:val="008A5237"/>
    <w:rsid w:val="008A5C36"/>
    <w:rsid w:val="008B1526"/>
    <w:rsid w:val="008B2A5E"/>
    <w:rsid w:val="008B6FC1"/>
    <w:rsid w:val="008C1D60"/>
    <w:rsid w:val="008D1D38"/>
    <w:rsid w:val="008D7821"/>
    <w:rsid w:val="008E6AA5"/>
    <w:rsid w:val="00903CDB"/>
    <w:rsid w:val="00921A11"/>
    <w:rsid w:val="00932B30"/>
    <w:rsid w:val="009405B9"/>
    <w:rsid w:val="009430E7"/>
    <w:rsid w:val="00946E62"/>
    <w:rsid w:val="00952379"/>
    <w:rsid w:val="00956AD9"/>
    <w:rsid w:val="0096538C"/>
    <w:rsid w:val="00975036"/>
    <w:rsid w:val="00976ADD"/>
    <w:rsid w:val="00993663"/>
    <w:rsid w:val="009A3ED6"/>
    <w:rsid w:val="009B1EA8"/>
    <w:rsid w:val="009C2CFF"/>
    <w:rsid w:val="009C2D9D"/>
    <w:rsid w:val="009E276A"/>
    <w:rsid w:val="009E6F71"/>
    <w:rsid w:val="009F294A"/>
    <w:rsid w:val="009F4FCA"/>
    <w:rsid w:val="00A00179"/>
    <w:rsid w:val="00A00A4E"/>
    <w:rsid w:val="00A1130A"/>
    <w:rsid w:val="00A327C0"/>
    <w:rsid w:val="00A33713"/>
    <w:rsid w:val="00A42204"/>
    <w:rsid w:val="00A4500B"/>
    <w:rsid w:val="00A457B2"/>
    <w:rsid w:val="00A533B3"/>
    <w:rsid w:val="00A60DCC"/>
    <w:rsid w:val="00A65826"/>
    <w:rsid w:val="00A84414"/>
    <w:rsid w:val="00A9638D"/>
    <w:rsid w:val="00AB1671"/>
    <w:rsid w:val="00AB5338"/>
    <w:rsid w:val="00AB7498"/>
    <w:rsid w:val="00AD1DFA"/>
    <w:rsid w:val="00AD7614"/>
    <w:rsid w:val="00AD7E2E"/>
    <w:rsid w:val="00AE0033"/>
    <w:rsid w:val="00AF04A5"/>
    <w:rsid w:val="00AF73D2"/>
    <w:rsid w:val="00B10C7F"/>
    <w:rsid w:val="00B10E24"/>
    <w:rsid w:val="00B13D13"/>
    <w:rsid w:val="00B349BF"/>
    <w:rsid w:val="00B45B55"/>
    <w:rsid w:val="00B531E1"/>
    <w:rsid w:val="00B704DC"/>
    <w:rsid w:val="00B71B78"/>
    <w:rsid w:val="00B73F5C"/>
    <w:rsid w:val="00B92490"/>
    <w:rsid w:val="00B93CE0"/>
    <w:rsid w:val="00BA1D0C"/>
    <w:rsid w:val="00BA5672"/>
    <w:rsid w:val="00BB19AC"/>
    <w:rsid w:val="00BB797E"/>
    <w:rsid w:val="00BC210A"/>
    <w:rsid w:val="00BD1ADE"/>
    <w:rsid w:val="00BD5F06"/>
    <w:rsid w:val="00BE0E2F"/>
    <w:rsid w:val="00BE170B"/>
    <w:rsid w:val="00BE4B81"/>
    <w:rsid w:val="00BE7C28"/>
    <w:rsid w:val="00BF211B"/>
    <w:rsid w:val="00BF328B"/>
    <w:rsid w:val="00C04482"/>
    <w:rsid w:val="00C05024"/>
    <w:rsid w:val="00C17C1B"/>
    <w:rsid w:val="00C213DE"/>
    <w:rsid w:val="00C2330B"/>
    <w:rsid w:val="00C2614F"/>
    <w:rsid w:val="00C32E2D"/>
    <w:rsid w:val="00C549AF"/>
    <w:rsid w:val="00C5709A"/>
    <w:rsid w:val="00C81601"/>
    <w:rsid w:val="00CA5171"/>
    <w:rsid w:val="00CC0135"/>
    <w:rsid w:val="00CD0E40"/>
    <w:rsid w:val="00CD41A8"/>
    <w:rsid w:val="00CE77E1"/>
    <w:rsid w:val="00CF40B8"/>
    <w:rsid w:val="00D016AD"/>
    <w:rsid w:val="00D13A67"/>
    <w:rsid w:val="00D13BE5"/>
    <w:rsid w:val="00D1524C"/>
    <w:rsid w:val="00D30BF6"/>
    <w:rsid w:val="00D411AA"/>
    <w:rsid w:val="00D51A73"/>
    <w:rsid w:val="00D616C9"/>
    <w:rsid w:val="00D7626C"/>
    <w:rsid w:val="00D80266"/>
    <w:rsid w:val="00D80FD3"/>
    <w:rsid w:val="00D84818"/>
    <w:rsid w:val="00D855EF"/>
    <w:rsid w:val="00D975A0"/>
    <w:rsid w:val="00DB40DA"/>
    <w:rsid w:val="00DB77CD"/>
    <w:rsid w:val="00DC5FE0"/>
    <w:rsid w:val="00DD12CD"/>
    <w:rsid w:val="00DD663E"/>
    <w:rsid w:val="00DF2B99"/>
    <w:rsid w:val="00DF4332"/>
    <w:rsid w:val="00E037D1"/>
    <w:rsid w:val="00E10517"/>
    <w:rsid w:val="00E107B2"/>
    <w:rsid w:val="00E271D0"/>
    <w:rsid w:val="00E336E8"/>
    <w:rsid w:val="00E37AA1"/>
    <w:rsid w:val="00E40F4F"/>
    <w:rsid w:val="00E4199B"/>
    <w:rsid w:val="00E652AF"/>
    <w:rsid w:val="00E7245E"/>
    <w:rsid w:val="00E73C0A"/>
    <w:rsid w:val="00E760B9"/>
    <w:rsid w:val="00E85763"/>
    <w:rsid w:val="00E918EE"/>
    <w:rsid w:val="00EA0CC8"/>
    <w:rsid w:val="00EA5967"/>
    <w:rsid w:val="00EB0815"/>
    <w:rsid w:val="00EB0862"/>
    <w:rsid w:val="00EC1C42"/>
    <w:rsid w:val="00EC236F"/>
    <w:rsid w:val="00EC28BC"/>
    <w:rsid w:val="00EC4883"/>
    <w:rsid w:val="00ED4C0F"/>
    <w:rsid w:val="00ED52A2"/>
    <w:rsid w:val="00EE0D32"/>
    <w:rsid w:val="00EE14CB"/>
    <w:rsid w:val="00EE7BF2"/>
    <w:rsid w:val="00EF5408"/>
    <w:rsid w:val="00F00C01"/>
    <w:rsid w:val="00F042D6"/>
    <w:rsid w:val="00F100F3"/>
    <w:rsid w:val="00F1501F"/>
    <w:rsid w:val="00F25982"/>
    <w:rsid w:val="00F272A4"/>
    <w:rsid w:val="00F30FD9"/>
    <w:rsid w:val="00F576D8"/>
    <w:rsid w:val="00F57708"/>
    <w:rsid w:val="00F579DC"/>
    <w:rsid w:val="00F723C8"/>
    <w:rsid w:val="00F81405"/>
    <w:rsid w:val="00FA1833"/>
    <w:rsid w:val="00FA3380"/>
    <w:rsid w:val="00FA52C9"/>
    <w:rsid w:val="00FB37C3"/>
    <w:rsid w:val="00FB77AA"/>
    <w:rsid w:val="00FC1837"/>
    <w:rsid w:val="00FD3FC2"/>
    <w:rsid w:val="00FE0EFA"/>
    <w:rsid w:val="00FE2DD9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827D3B"/>
  <w14:defaultImageDpi w14:val="0"/>
  <w15:docId w15:val="{7BB73B30-DC79-4E25-99DD-BAEBC898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1D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B5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660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BF6"/>
    <w:pPr>
      <w:keepNext/>
      <w:keepLines/>
      <w:spacing w:before="40" w:line="276" w:lineRule="auto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F2B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C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51C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A60DCC"/>
    <w:rPr>
      <w:rFonts w:cs="Times New Roman"/>
    </w:rPr>
  </w:style>
  <w:style w:type="table" w:styleId="TableGrid">
    <w:name w:val="Table Grid"/>
    <w:basedOn w:val="TableNormal"/>
    <w:uiPriority w:val="59"/>
    <w:rsid w:val="007C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JOURNALTitleIndonesia">
    <w:name w:val="E-JOURNAL_Title Indonesia"/>
    <w:basedOn w:val="Normal"/>
    <w:qFormat/>
    <w:rsid w:val="00644D9D"/>
    <w:pPr>
      <w:jc w:val="center"/>
    </w:pPr>
    <w:rPr>
      <w:b/>
      <w:sz w:val="28"/>
      <w:szCs w:val="28"/>
      <w:lang w:val="id-ID"/>
    </w:rPr>
  </w:style>
  <w:style w:type="paragraph" w:customStyle="1" w:styleId="JPPMTitleEnglish">
    <w:name w:val="JPPM_Title English"/>
    <w:basedOn w:val="Normal"/>
    <w:qFormat/>
    <w:rsid w:val="00226473"/>
    <w:pPr>
      <w:jc w:val="center"/>
    </w:pPr>
    <w:rPr>
      <w:rFonts w:ascii="Constantia" w:hAnsi="Constantia"/>
      <w:b/>
      <w:i/>
      <w:noProof/>
      <w:sz w:val="26"/>
      <w:lang w:val="id-ID"/>
    </w:rPr>
  </w:style>
  <w:style w:type="paragraph" w:customStyle="1" w:styleId="JPPMAuthor-Afiliasi">
    <w:name w:val="JPPM_Author-Afiliasi"/>
    <w:basedOn w:val="Normal"/>
    <w:qFormat/>
    <w:rsid w:val="00F579DC"/>
    <w:pPr>
      <w:jc w:val="center"/>
    </w:pPr>
    <w:rPr>
      <w:rFonts w:ascii="Constantia" w:hAnsi="Constantia"/>
      <w:sz w:val="22"/>
      <w:szCs w:val="22"/>
      <w:lang w:val="id-ID"/>
    </w:rPr>
  </w:style>
  <w:style w:type="paragraph" w:customStyle="1" w:styleId="JPPMAbstrakTitle">
    <w:name w:val="JPPM_AbstrakTitle"/>
    <w:basedOn w:val="Normal"/>
    <w:qFormat/>
    <w:rsid w:val="00080FF5"/>
    <w:pPr>
      <w:spacing w:after="60"/>
      <w:jc w:val="center"/>
    </w:pPr>
    <w:rPr>
      <w:rFonts w:ascii="Constantia" w:hAnsi="Constantia"/>
      <w:b/>
      <w:sz w:val="22"/>
      <w:lang w:val="id-ID"/>
    </w:rPr>
  </w:style>
  <w:style w:type="paragraph" w:customStyle="1" w:styleId="JPPMTitle">
    <w:name w:val="JPPM_Title"/>
    <w:basedOn w:val="Normal"/>
    <w:qFormat/>
    <w:rsid w:val="00226473"/>
    <w:pPr>
      <w:jc w:val="center"/>
    </w:pPr>
    <w:rPr>
      <w:rFonts w:ascii="Constantia" w:hAnsi="Constantia"/>
      <w:b/>
      <w:sz w:val="26"/>
      <w:szCs w:val="22"/>
      <w:lang w:val="id-ID"/>
    </w:rPr>
  </w:style>
  <w:style w:type="paragraph" w:customStyle="1" w:styleId="JPPMAbstractBody">
    <w:name w:val="JPPM_AbstractBody"/>
    <w:basedOn w:val="JPPMTitle"/>
    <w:qFormat/>
    <w:rsid w:val="00226473"/>
    <w:pPr>
      <w:ind w:firstLine="567"/>
      <w:jc w:val="both"/>
    </w:pPr>
    <w:rPr>
      <w:b w:val="0"/>
      <w:sz w:val="22"/>
    </w:rPr>
  </w:style>
  <w:style w:type="paragraph" w:customStyle="1" w:styleId="JPPMAbstractBodyEnglish">
    <w:name w:val="JPPM_AbstractBodyEnglish"/>
    <w:basedOn w:val="Normal"/>
    <w:qFormat/>
    <w:rsid w:val="00F579DC"/>
    <w:pPr>
      <w:ind w:firstLine="567"/>
      <w:jc w:val="both"/>
    </w:pPr>
    <w:rPr>
      <w:rFonts w:ascii="Constantia" w:hAnsi="Constantia"/>
      <w:i/>
      <w:sz w:val="22"/>
      <w:szCs w:val="22"/>
      <w:lang w:val="id-ID"/>
    </w:rPr>
  </w:style>
  <w:style w:type="paragraph" w:customStyle="1" w:styleId="JPPMHeading1">
    <w:name w:val="JPPM_Heading 1"/>
    <w:basedOn w:val="Normal"/>
    <w:qFormat/>
    <w:rsid w:val="00F579DC"/>
    <w:pPr>
      <w:spacing w:before="120" w:after="120"/>
    </w:pPr>
    <w:rPr>
      <w:rFonts w:ascii="Constantia" w:hAnsi="Constantia"/>
      <w:b/>
      <w:sz w:val="22"/>
      <w:szCs w:val="22"/>
    </w:rPr>
  </w:style>
  <w:style w:type="paragraph" w:customStyle="1" w:styleId="JPPMBody">
    <w:name w:val="JPPM_Body"/>
    <w:basedOn w:val="Normal"/>
    <w:qFormat/>
    <w:rsid w:val="00F579DC"/>
    <w:pPr>
      <w:ind w:firstLine="567"/>
      <w:jc w:val="both"/>
    </w:pPr>
    <w:rPr>
      <w:rFonts w:ascii="Constantia" w:hAnsi="Constantia"/>
      <w:sz w:val="22"/>
      <w:lang w:val="id-ID"/>
    </w:rPr>
  </w:style>
  <w:style w:type="paragraph" w:customStyle="1" w:styleId="JPPMHeading2">
    <w:name w:val="JPPM_Heading 2"/>
    <w:basedOn w:val="Normal"/>
    <w:qFormat/>
    <w:rsid w:val="00F579DC"/>
    <w:pPr>
      <w:spacing w:before="120" w:after="120"/>
    </w:pPr>
    <w:rPr>
      <w:rFonts w:ascii="Constantia" w:hAnsi="Constantia"/>
      <w:b/>
      <w:sz w:val="22"/>
      <w:szCs w:val="22"/>
    </w:rPr>
  </w:style>
  <w:style w:type="paragraph" w:customStyle="1" w:styleId="StyleE-JournalHeading2After5pt">
    <w:name w:val="Style E-Journal_Heading 2 + After:  5 pt"/>
    <w:basedOn w:val="Normal"/>
    <w:rsid w:val="00BF211B"/>
    <w:pPr>
      <w:spacing w:before="120" w:after="100" w:line="320" w:lineRule="atLeast"/>
      <w:jc w:val="both"/>
    </w:pPr>
    <w:rPr>
      <w:b/>
      <w:bCs/>
      <w:sz w:val="22"/>
      <w:szCs w:val="20"/>
      <w:lang w:val="id-ID"/>
    </w:rPr>
  </w:style>
  <w:style w:type="paragraph" w:customStyle="1" w:styleId="JPPMTableCaption">
    <w:name w:val="JPPM_TableCaption"/>
    <w:basedOn w:val="Normal"/>
    <w:autoRedefine/>
    <w:qFormat/>
    <w:rsid w:val="005A7B34"/>
    <w:pPr>
      <w:spacing w:before="120" w:after="120" w:line="240" w:lineRule="atLeast"/>
      <w:jc w:val="center"/>
    </w:pPr>
    <w:rPr>
      <w:rFonts w:ascii="Constantia" w:hAnsi="Constantia"/>
      <w:sz w:val="22"/>
      <w:lang w:val="id-ID"/>
    </w:rPr>
  </w:style>
  <w:style w:type="paragraph" w:customStyle="1" w:styleId="JPPMTable">
    <w:name w:val="JPPM_Table"/>
    <w:basedOn w:val="Normal"/>
    <w:qFormat/>
    <w:rsid w:val="005A7B34"/>
    <w:pPr>
      <w:spacing w:line="240" w:lineRule="atLeast"/>
      <w:jc w:val="center"/>
    </w:pPr>
    <w:rPr>
      <w:rFonts w:ascii="Constantia" w:hAnsi="Constantia"/>
      <w:sz w:val="22"/>
      <w:lang w:val="id-ID"/>
    </w:rPr>
  </w:style>
  <w:style w:type="paragraph" w:customStyle="1" w:styleId="JPPMPictureCapture">
    <w:name w:val="JPPM_Picture Capture"/>
    <w:basedOn w:val="Normal"/>
    <w:autoRedefine/>
    <w:qFormat/>
    <w:rsid w:val="005A7B34"/>
    <w:pPr>
      <w:spacing w:before="120" w:after="120" w:line="240" w:lineRule="atLeast"/>
      <w:ind w:firstLine="1"/>
      <w:jc w:val="center"/>
    </w:pPr>
    <w:rPr>
      <w:rFonts w:ascii="Constantia" w:hAnsi="Constantia"/>
      <w:color w:val="000000"/>
      <w:sz w:val="22"/>
      <w:lang w:val="id-ID"/>
    </w:rPr>
  </w:style>
  <w:style w:type="paragraph" w:customStyle="1" w:styleId="JPPMDaftarPustaka">
    <w:name w:val="JPPM_Daftar Pustaka"/>
    <w:basedOn w:val="Normal"/>
    <w:qFormat/>
    <w:rsid w:val="000068DA"/>
    <w:pPr>
      <w:spacing w:before="60" w:after="60"/>
      <w:ind w:left="567" w:hanging="567"/>
      <w:jc w:val="both"/>
    </w:pPr>
    <w:rPr>
      <w:rFonts w:ascii="Constantia" w:hAnsi="Constantia"/>
      <w:color w:val="000000"/>
      <w:sz w:val="22"/>
      <w:szCs w:val="22"/>
      <w:lang w:val="id-ID"/>
    </w:rPr>
  </w:style>
  <w:style w:type="paragraph" w:customStyle="1" w:styleId="StyleE-JournalTableCaption11ptLeft0cmHanging16c">
    <w:name w:val="Style E-Journal Table Caption + 11 pt Left:  0 cm Hanging:  16 c..."/>
    <w:basedOn w:val="JPPMTableCaption"/>
    <w:rsid w:val="00BC210A"/>
    <w:pPr>
      <w:spacing w:line="240" w:lineRule="auto"/>
      <w:ind w:left="907" w:hanging="907"/>
    </w:pPr>
    <w:rPr>
      <w:szCs w:val="20"/>
    </w:rPr>
  </w:style>
  <w:style w:type="paragraph" w:customStyle="1" w:styleId="JPPMAbstrakKeywords">
    <w:name w:val="JPPM_AbstrakKeywords"/>
    <w:basedOn w:val="JPPMAbstractBodyEnglish"/>
    <w:qFormat/>
    <w:rsid w:val="00080FF5"/>
    <w:pPr>
      <w:spacing w:before="60"/>
      <w:ind w:firstLine="0"/>
    </w:pPr>
    <w:rPr>
      <w:i w:val="0"/>
    </w:rPr>
  </w:style>
  <w:style w:type="paragraph" w:customStyle="1" w:styleId="StyleE-JournalKeywordsNotItalic">
    <w:name w:val="Style E-Journal_Keywords + Not Italic"/>
    <w:basedOn w:val="JPPMAbstrakKeywords"/>
    <w:rsid w:val="00BB19AC"/>
    <w:rPr>
      <w:i/>
    </w:rPr>
  </w:style>
  <w:style w:type="paragraph" w:customStyle="1" w:styleId="E-JOURNALHeadingBulletsBody">
    <w:name w:val="E-JOURNAL_HeadingBulletsBody"/>
    <w:basedOn w:val="JPPMBody"/>
    <w:qFormat/>
    <w:rsid w:val="00064896"/>
    <w:pPr>
      <w:numPr>
        <w:numId w:val="4"/>
      </w:numPr>
      <w:ind w:left="312" w:hanging="142"/>
    </w:pPr>
  </w:style>
  <w:style w:type="paragraph" w:customStyle="1" w:styleId="JPPMTitleAbstractEnglish">
    <w:name w:val="JPPM_TitleAbstractEnglish"/>
    <w:basedOn w:val="Normal"/>
    <w:autoRedefine/>
    <w:rsid w:val="00903CDB"/>
    <w:pPr>
      <w:spacing w:after="60"/>
      <w:jc w:val="center"/>
    </w:pPr>
    <w:rPr>
      <w:rFonts w:ascii="Constantia" w:hAnsi="Constantia"/>
      <w:b/>
      <w:bCs/>
      <w:i/>
      <w:iCs/>
      <w:sz w:val="22"/>
      <w:szCs w:val="20"/>
      <w:lang w:val="id-ID"/>
    </w:rPr>
  </w:style>
  <w:style w:type="paragraph" w:customStyle="1" w:styleId="JPPMKutipanLangsung">
    <w:name w:val="JPPM_Kutipan Langsung"/>
    <w:basedOn w:val="JPPMBody"/>
    <w:qFormat/>
    <w:rsid w:val="00DF4332"/>
    <w:pPr>
      <w:ind w:left="567" w:hanging="567"/>
    </w:pPr>
    <w:rPr>
      <w:szCs w:val="22"/>
    </w:rPr>
  </w:style>
  <w:style w:type="paragraph" w:customStyle="1" w:styleId="JPPMHeading3">
    <w:name w:val="JPPM_Heading 3"/>
    <w:basedOn w:val="JPPMHeading2"/>
    <w:qFormat/>
    <w:rsid w:val="00F579DC"/>
    <w:rPr>
      <w:b w:val="0"/>
    </w:rPr>
  </w:style>
  <w:style w:type="paragraph" w:customStyle="1" w:styleId="JPPMPicture">
    <w:name w:val="JPPM_Picture"/>
    <w:basedOn w:val="JPPMTable"/>
    <w:qFormat/>
    <w:rsid w:val="00DF4332"/>
    <w:rPr>
      <w:szCs w:val="22"/>
    </w:rPr>
  </w:style>
  <w:style w:type="paragraph" w:styleId="BalloonText">
    <w:name w:val="Balloon Text"/>
    <w:basedOn w:val="Normal"/>
    <w:link w:val="BalloonTextChar"/>
    <w:rsid w:val="00FC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837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A00A4E"/>
    <w:rPr>
      <w:i/>
      <w:iCs/>
    </w:rPr>
  </w:style>
  <w:style w:type="character" w:customStyle="1" w:styleId="apple-converted-space">
    <w:name w:val="apple-converted-space"/>
    <w:basedOn w:val="DefaultParagraphFont"/>
    <w:rsid w:val="00A00A4E"/>
  </w:style>
  <w:style w:type="paragraph" w:customStyle="1" w:styleId="JPPMAuthor1">
    <w:name w:val="JPPM_Author1"/>
    <w:basedOn w:val="JPPMAuthor-Afiliasi"/>
    <w:qFormat/>
    <w:rsid w:val="00080FF5"/>
    <w:pPr>
      <w:spacing w:after="60"/>
    </w:pPr>
    <w:rPr>
      <w:b/>
    </w:rPr>
  </w:style>
  <w:style w:type="paragraph" w:customStyle="1" w:styleId="EndNoteBibliography">
    <w:name w:val="EndNote Bibliography"/>
    <w:basedOn w:val="Normal"/>
    <w:link w:val="EndNoteBibliographyChar"/>
    <w:rsid w:val="00237BE4"/>
    <w:pPr>
      <w:contextualSpacing/>
      <w:jc w:val="both"/>
    </w:pPr>
    <w:rPr>
      <w:rFonts w:eastAsia="Calibri"/>
      <w:noProof/>
      <w:szCs w:val="20"/>
      <w:lang w:eastAsia="x-none"/>
    </w:rPr>
  </w:style>
  <w:style w:type="character" w:customStyle="1" w:styleId="EndNoteBibliographyChar">
    <w:name w:val="EndNote Bibliography Char"/>
    <w:link w:val="EndNoteBibliography"/>
    <w:rsid w:val="00237BE4"/>
    <w:rPr>
      <w:rFonts w:eastAsia="Calibri"/>
      <w:noProof/>
      <w:sz w:val="24"/>
      <w:lang w:val="en-US" w:eastAsia="x-none"/>
    </w:rPr>
  </w:style>
  <w:style w:type="paragraph" w:styleId="BodyText">
    <w:name w:val="Body Text"/>
    <w:basedOn w:val="Normal"/>
    <w:link w:val="BodyTextChar"/>
    <w:rsid w:val="00237BE4"/>
    <w:rPr>
      <w:rFonts w:ascii="Arial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237BE4"/>
    <w:rPr>
      <w:rFonts w:ascii="Arial" w:hAnsi="Arial"/>
      <w:sz w:val="24"/>
      <w:szCs w:val="24"/>
      <w:lang w:val="en-US" w:eastAsia="x-none"/>
    </w:rPr>
  </w:style>
  <w:style w:type="paragraph" w:styleId="Title">
    <w:name w:val="Title"/>
    <w:basedOn w:val="Normal"/>
    <w:link w:val="TitleChar"/>
    <w:uiPriority w:val="10"/>
    <w:qFormat/>
    <w:rsid w:val="00237BE4"/>
    <w:pPr>
      <w:jc w:val="center"/>
    </w:pPr>
    <w:rPr>
      <w:b/>
      <w:sz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37BE4"/>
    <w:rPr>
      <w:b/>
      <w:sz w:val="28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153897"/>
    <w:rPr>
      <w:b/>
      <w:bCs/>
    </w:rPr>
  </w:style>
  <w:style w:type="paragraph" w:customStyle="1" w:styleId="Default">
    <w:name w:val="Default"/>
    <w:rsid w:val="0015389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B75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B751F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30BF6"/>
    <w:rPr>
      <w:rFonts w:eastAsiaTheme="majorEastAsia" w:cstheme="majorBidi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166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DC5FE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5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5F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5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5FE0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52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B53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6AD"/>
    <w:rPr>
      <w:rFonts w:ascii="Courier New" w:hAnsi="Courier New" w:cs="Courier New"/>
      <w:lang w:val="en-ID" w:eastAsia="en-ID"/>
    </w:rPr>
  </w:style>
  <w:style w:type="character" w:customStyle="1" w:styleId="y2iqfc">
    <w:name w:val="y2iqfc"/>
    <w:basedOn w:val="DefaultParagraphFont"/>
    <w:rsid w:val="00D0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Suardi%20jasma@unib.ac.id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template-JPPM2017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83094-4A89-4425-B009-833C668B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template-JPPM2017_</Template>
  <TotalTime>0</TotalTime>
  <Pages>7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JUDUL DALAM BAHASA INDONESIA, DITULIS DENGAN HURUF TNR-14 BOLD, MAKSIMAL 14 KATA, RATA KIRI</vt:lpstr>
    </vt:vector>
  </TitlesOfParts>
  <Company/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JUDUL DALAM BAHASA INDONESIA, DITULIS DENGAN HURUF TNR-14 BOLD, MAKSIMAL 14 KATA, RATA KIRI</dc:title>
  <dc:creator>HP Pro</dc:creator>
  <cp:lastModifiedBy>citra palenti</cp:lastModifiedBy>
  <cp:revision>2</cp:revision>
  <cp:lastPrinted>2021-11-24T14:21:00Z</cp:lastPrinted>
  <dcterms:created xsi:type="dcterms:W3CDTF">2022-06-30T00:49:00Z</dcterms:created>
  <dcterms:modified xsi:type="dcterms:W3CDTF">2022-06-30T00:49:00Z</dcterms:modified>
</cp:coreProperties>
</file>